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DA0" w:rsidRDefault="00495DA0">
      <w:pPr>
        <w:pStyle w:val="Titre"/>
        <w:spacing w:line="360" w:lineRule="auto"/>
        <w:jc w:val="both"/>
        <w:rPr>
          <w:b w:val="0"/>
          <w:sz w:val="16"/>
        </w:rPr>
      </w:pPr>
      <w:bookmarkStart w:id="0" w:name="_GoBack"/>
      <w:bookmarkEnd w:id="0"/>
    </w:p>
    <w:p w:rsidR="00495DA0" w:rsidRPr="00F50241" w:rsidRDefault="0086705C">
      <w:pPr>
        <w:pStyle w:val="Titre"/>
        <w:spacing w:line="360" w:lineRule="auto"/>
        <w:rPr>
          <w:sz w:val="28"/>
          <w:lang w:val="en-CA"/>
        </w:rPr>
      </w:pPr>
      <w:r>
        <w:rPr>
          <w:sz w:val="28"/>
          <w:lang w:val="en-CA"/>
        </w:rPr>
        <w:t>Activité</w:t>
      </w:r>
      <w:r w:rsidR="00495DA0" w:rsidRPr="00F50241">
        <w:rPr>
          <w:sz w:val="28"/>
          <w:lang w:val="en-CA"/>
        </w:rPr>
        <w:t xml:space="preserve"> 6</w:t>
      </w:r>
      <w:r w:rsidR="00C17C46">
        <w:rPr>
          <w:sz w:val="28"/>
          <w:lang w:val="en-CA"/>
        </w:rPr>
        <w:t> </w:t>
      </w:r>
      <w:r w:rsidR="00495DA0" w:rsidRPr="00F50241">
        <w:rPr>
          <w:sz w:val="28"/>
          <w:lang w:val="en-CA"/>
        </w:rPr>
        <w:t>: Factori</w:t>
      </w:r>
      <w:r>
        <w:rPr>
          <w:sz w:val="28"/>
          <w:lang w:val="en-CA"/>
        </w:rPr>
        <w:t>sation</w:t>
      </w:r>
    </w:p>
    <w:p w:rsidR="00495DA0" w:rsidRDefault="00495DA0">
      <w:pPr>
        <w:pStyle w:val="Titre1"/>
        <w:spacing w:after="0"/>
        <w:rPr>
          <w:b w:val="0"/>
          <w:u w:val="single"/>
        </w:rPr>
      </w:pPr>
    </w:p>
    <w:p w:rsidR="00495DA0" w:rsidRPr="0086705C" w:rsidRDefault="00495DA0" w:rsidP="00C17C46">
      <w:pPr>
        <w:pStyle w:val="Titre1"/>
        <w:spacing w:after="0"/>
        <w:ind w:left="1932" w:hanging="1932"/>
        <w:jc w:val="both"/>
        <w:rPr>
          <w:b w:val="0"/>
          <w:lang w:val="fr-CA"/>
        </w:rPr>
      </w:pPr>
      <w:r w:rsidRPr="00C17C46">
        <w:rPr>
          <w:b w:val="0"/>
          <w:i/>
          <w:lang w:val="fr-CA"/>
        </w:rPr>
        <w:t xml:space="preserve">Point </w:t>
      </w:r>
      <w:r w:rsidR="0086705C" w:rsidRPr="00C17C46">
        <w:rPr>
          <w:b w:val="0"/>
          <w:i/>
          <w:lang w:val="fr-CA"/>
        </w:rPr>
        <w:t>d’insertion</w:t>
      </w:r>
      <w:r w:rsidR="002F064F" w:rsidRPr="00C17C46">
        <w:rPr>
          <w:b w:val="0"/>
          <w:i/>
          <w:lang w:val="fr-CA"/>
        </w:rPr>
        <w:t> </w:t>
      </w:r>
      <w:r w:rsidRPr="00C17C46">
        <w:rPr>
          <w:b w:val="0"/>
          <w:i/>
          <w:lang w:val="fr-CA"/>
        </w:rPr>
        <w:t>:</w:t>
      </w:r>
      <w:r w:rsidR="00C17C46">
        <w:rPr>
          <w:b w:val="0"/>
          <w:lang w:val="fr-CA"/>
        </w:rPr>
        <w:tab/>
      </w:r>
      <w:r w:rsidR="0086705C" w:rsidRPr="0086705C">
        <w:rPr>
          <w:b w:val="0"/>
          <w:lang w:val="fr-CA"/>
        </w:rPr>
        <w:t xml:space="preserve">après que les élèves aient étudié les </w:t>
      </w:r>
      <w:r w:rsidR="0086705C">
        <w:rPr>
          <w:b w:val="0"/>
          <w:lang w:val="fr-CA"/>
        </w:rPr>
        <w:t>identité</w:t>
      </w:r>
      <w:r w:rsidR="0086705C" w:rsidRPr="0086705C">
        <w:rPr>
          <w:b w:val="0"/>
          <w:lang w:val="fr-CA"/>
        </w:rPr>
        <w:t xml:space="preserve">s </w:t>
      </w:r>
      <w:r w:rsidR="0086705C">
        <w:rPr>
          <w:b w:val="0"/>
          <w:lang w:val="fr-CA"/>
        </w:rPr>
        <w:t>impliquant la somme et la différence de cubes</w:t>
      </w:r>
      <w:r w:rsidRPr="0086705C">
        <w:rPr>
          <w:b w:val="0"/>
          <w:lang w:val="fr-CA"/>
        </w:rPr>
        <w:t>.</w:t>
      </w:r>
    </w:p>
    <w:p w:rsidR="00495DA0" w:rsidRPr="0086705C" w:rsidRDefault="00495DA0">
      <w:pPr>
        <w:rPr>
          <w:lang w:val="fr-CA"/>
        </w:rPr>
      </w:pPr>
    </w:p>
    <w:p w:rsidR="00495DA0" w:rsidRPr="0086705C" w:rsidRDefault="00593411">
      <w:pPr>
        <w:widowControl w:val="0"/>
        <w:jc w:val="both"/>
        <w:rPr>
          <w:lang w:val="fr-CA"/>
        </w:rPr>
      </w:pPr>
      <w:r>
        <w:rPr>
          <w:b/>
          <w:lang w:val="fr-CA"/>
        </w:rPr>
        <w:t>Objectifs</w:t>
      </w:r>
      <w:r w:rsidR="00C17C46">
        <w:rPr>
          <w:b/>
          <w:lang w:val="fr-CA"/>
        </w:rPr>
        <w:t> </w:t>
      </w:r>
      <w:r w:rsidR="00495DA0" w:rsidRPr="0086705C">
        <w:rPr>
          <w:b/>
          <w:lang w:val="fr-CA"/>
        </w:rPr>
        <w:t>:</w:t>
      </w:r>
      <w:r w:rsidR="00495DA0" w:rsidRPr="0086705C">
        <w:rPr>
          <w:lang w:val="fr-CA"/>
        </w:rPr>
        <w:t xml:space="preserve"> </w:t>
      </w:r>
      <w:r w:rsidR="00C17C46">
        <w:rPr>
          <w:lang w:val="fr-CA"/>
        </w:rPr>
        <w:t>é</w:t>
      </w:r>
      <w:r w:rsidR="0086705C" w:rsidRPr="0086705C">
        <w:rPr>
          <w:lang w:val="fr-CA"/>
        </w:rPr>
        <w:t xml:space="preserve">tablir des liens entre les notions </w:t>
      </w:r>
      <w:r w:rsidR="0086705C">
        <w:rPr>
          <w:lang w:val="fr-CA"/>
        </w:rPr>
        <w:t>déjà connues des</w:t>
      </w:r>
      <w:r w:rsidR="0086705C" w:rsidRPr="0086705C">
        <w:rPr>
          <w:lang w:val="fr-CA"/>
        </w:rPr>
        <w:t xml:space="preserve"> élèves </w:t>
      </w:r>
      <w:r w:rsidR="00C17C46">
        <w:rPr>
          <w:lang w:val="fr-CA"/>
        </w:rPr>
        <w:t>à propos de l’application d</w:t>
      </w:r>
      <w:r w:rsidR="0086705C">
        <w:rPr>
          <w:lang w:val="fr-CA"/>
        </w:rPr>
        <w:t>es formules</w:t>
      </w:r>
      <w:r w:rsidR="00495DA0" w:rsidRPr="0086705C">
        <w:rPr>
          <w:lang w:val="fr-CA"/>
        </w:rPr>
        <w:t xml:space="preserve"> </w:t>
      </w:r>
    </w:p>
    <w:p w:rsidR="00495DA0" w:rsidRDefault="00495DA0">
      <w:pPr>
        <w:widowControl w:val="0"/>
        <w:jc w:val="center"/>
        <w:rPr>
          <w:position w:val="-6"/>
        </w:rPr>
      </w:pPr>
      <w:r>
        <w:rPr>
          <w:position w:val="-10"/>
        </w:rPr>
        <w:object w:dxaOrig="20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15pt;height:15.5pt" o:ole="">
            <v:imagedata r:id="rId8" o:title=""/>
          </v:shape>
          <o:OLEObject Type="Embed" ProgID="Equation.3" ShapeID="_x0000_i1025" DrawAspect="Content" ObjectID="_1475734976" r:id="rId9"/>
        </w:object>
      </w:r>
      <w:r w:rsidR="00C17C46">
        <w:t> </w:t>
      </w:r>
      <w:r>
        <w:t xml:space="preserve">;  </w:t>
      </w:r>
      <w:r w:rsidR="00C17C46">
        <w:t xml:space="preserve">   </w:t>
      </w:r>
      <w:r>
        <w:rPr>
          <w:position w:val="-10"/>
        </w:rPr>
        <w:object w:dxaOrig="2420" w:dyaOrig="360">
          <v:shape id="_x0000_i1026" type="#_x0000_t75" style="width:107pt;height:15.5pt" o:ole="">
            <v:imagedata r:id="rId10" o:title=""/>
          </v:shape>
          <o:OLEObject Type="Embed" ProgID="Equation.3" ShapeID="_x0000_i1026" DrawAspect="Content" ObjectID="_1475734977" r:id="rId11"/>
        </w:object>
      </w:r>
      <w:r>
        <w:rPr>
          <w:position w:val="-6"/>
        </w:rPr>
        <w:t xml:space="preserve"> ;  </w:t>
      </w:r>
      <w:r w:rsidR="00C17C46">
        <w:rPr>
          <w:position w:val="-6"/>
        </w:rPr>
        <w:t xml:space="preserve">    </w:t>
      </w:r>
      <w:r>
        <w:rPr>
          <w:position w:val="-10"/>
        </w:rPr>
        <w:object w:dxaOrig="2400" w:dyaOrig="360">
          <v:shape id="_x0000_i1027" type="#_x0000_t75" style="width:105.65pt;height:15.5pt" o:ole="">
            <v:imagedata r:id="rId12" o:title=""/>
          </v:shape>
          <o:OLEObject Type="Embed" ProgID="Equation.3" ShapeID="_x0000_i1027" DrawAspect="Content" ObjectID="_1475734978" r:id="rId13"/>
        </w:object>
      </w:r>
      <w:r>
        <w:rPr>
          <w:position w:val="-6"/>
        </w:rPr>
        <w:t>,</w:t>
      </w:r>
    </w:p>
    <w:p w:rsidR="00495DA0" w:rsidRPr="0086705C" w:rsidRDefault="0086705C">
      <w:pPr>
        <w:widowControl w:val="0"/>
        <w:rPr>
          <w:lang w:val="fr-CA"/>
        </w:rPr>
      </w:pPr>
      <w:r w:rsidRPr="0086705C">
        <w:rPr>
          <w:lang w:val="fr-CA"/>
        </w:rPr>
        <w:t xml:space="preserve">et développer la </w:t>
      </w:r>
      <w:r>
        <w:rPr>
          <w:lang w:val="fr-CA"/>
        </w:rPr>
        <w:t>généralis</w:t>
      </w:r>
      <w:r w:rsidRPr="0086705C">
        <w:rPr>
          <w:lang w:val="fr-CA"/>
        </w:rPr>
        <w:t>ation donnée par</w:t>
      </w:r>
      <w:r w:rsidR="00C17C46">
        <w:rPr>
          <w:lang w:val="fr-CA"/>
        </w:rPr>
        <w:t xml:space="preserve"> </w:t>
      </w:r>
      <w:r w:rsidR="00495DA0" w:rsidRPr="0086705C">
        <w:rPr>
          <w:lang w:val="fr-CA"/>
        </w:rPr>
        <w:t xml:space="preserve"> </w:t>
      </w:r>
      <w:r w:rsidR="00495DA0">
        <w:rPr>
          <w:position w:val="-10"/>
        </w:rPr>
        <w:object w:dxaOrig="4099" w:dyaOrig="360">
          <v:shape id="_x0000_i1028" type="#_x0000_t75" style="width:205.25pt;height:18.15pt" o:ole="">
            <v:imagedata r:id="rId14" o:title=""/>
          </v:shape>
          <o:OLEObject Type="Embed" ProgID="Equation.3" ShapeID="_x0000_i1028" DrawAspect="Content" ObjectID="_1475734979" r:id="rId15"/>
        </w:object>
      </w:r>
      <w:r w:rsidR="00495DA0" w:rsidRPr="0086705C">
        <w:rPr>
          <w:lang w:val="fr-CA"/>
        </w:rPr>
        <w:t>.</w:t>
      </w:r>
    </w:p>
    <w:p w:rsidR="00495DA0" w:rsidRPr="0086705C" w:rsidRDefault="00495DA0">
      <w:pPr>
        <w:spacing w:line="360" w:lineRule="auto"/>
        <w:rPr>
          <w:b/>
          <w:lang w:val="fr-CA"/>
        </w:rPr>
      </w:pPr>
    </w:p>
    <w:p w:rsidR="00C17C46" w:rsidRDefault="00495DA0">
      <w:pPr>
        <w:pStyle w:val="Titre1"/>
        <w:spacing w:after="0"/>
        <w:jc w:val="center"/>
        <w:rPr>
          <w:lang w:val="fr-CA"/>
        </w:rPr>
      </w:pPr>
      <w:r w:rsidRPr="00E72D0F">
        <w:rPr>
          <w:lang w:val="fr-CA"/>
        </w:rPr>
        <w:t>Part</w:t>
      </w:r>
      <w:r w:rsidR="0086705C" w:rsidRPr="00E72D0F">
        <w:rPr>
          <w:lang w:val="fr-CA"/>
        </w:rPr>
        <w:t>ie</w:t>
      </w:r>
      <w:r w:rsidRPr="00E72D0F">
        <w:rPr>
          <w:lang w:val="fr-CA"/>
        </w:rPr>
        <w:t xml:space="preserve"> I (</w:t>
      </w:r>
      <w:r w:rsidR="0086705C" w:rsidRPr="00E72D0F">
        <w:rPr>
          <w:lang w:val="fr-CA"/>
        </w:rPr>
        <w:t>Papier-crayon et</w:t>
      </w:r>
      <w:r w:rsidRPr="00E72D0F">
        <w:rPr>
          <w:lang w:val="fr-CA"/>
        </w:rPr>
        <w:t xml:space="preserve"> </w:t>
      </w:r>
      <w:r w:rsidR="0086705C" w:rsidRPr="00E72D0F">
        <w:rPr>
          <w:lang w:val="fr-CA"/>
        </w:rPr>
        <w:t>calculatrice</w:t>
      </w:r>
      <w:r w:rsidRPr="00E72D0F">
        <w:rPr>
          <w:lang w:val="fr-CA"/>
        </w:rPr>
        <w:t>, 20 minutes)</w:t>
      </w:r>
      <w:r w:rsidR="00C17C46">
        <w:rPr>
          <w:lang w:val="fr-CA"/>
        </w:rPr>
        <w:t> </w:t>
      </w:r>
      <w:r w:rsidRPr="00E72D0F">
        <w:rPr>
          <w:lang w:val="fr-CA"/>
        </w:rPr>
        <w:t>:</w:t>
      </w:r>
    </w:p>
    <w:p w:rsidR="00495DA0" w:rsidRPr="00E72D0F" w:rsidRDefault="00E72D0F">
      <w:pPr>
        <w:pStyle w:val="Titre1"/>
        <w:spacing w:after="0"/>
        <w:jc w:val="center"/>
        <w:rPr>
          <w:lang w:val="fr-CA"/>
        </w:rPr>
      </w:pPr>
      <w:r w:rsidRPr="00E72D0F">
        <w:rPr>
          <w:lang w:val="fr-CA"/>
        </w:rPr>
        <w:t>Découverte de régularité</w:t>
      </w:r>
      <w:r w:rsidR="00C17C46">
        <w:rPr>
          <w:lang w:val="fr-CA"/>
        </w:rPr>
        <w:t>s</w:t>
      </w:r>
      <w:r w:rsidRPr="00E72D0F">
        <w:rPr>
          <w:lang w:val="fr-CA"/>
        </w:rPr>
        <w:t xml:space="preserve"> parmi les facteurs</w:t>
      </w:r>
      <w:r w:rsidR="00495DA0" w:rsidRPr="00E72D0F">
        <w:rPr>
          <w:lang w:val="fr-CA"/>
        </w:rPr>
        <w:t xml:space="preserve"> </w:t>
      </w:r>
    </w:p>
    <w:p w:rsidR="00495DA0" w:rsidRPr="00E72D0F" w:rsidRDefault="00495DA0">
      <w:pPr>
        <w:rPr>
          <w:b/>
          <w:lang w:val="fr-CA"/>
        </w:rPr>
      </w:pPr>
    </w:p>
    <w:p w:rsidR="00495DA0" w:rsidRPr="00E72D0F" w:rsidRDefault="00495DA0">
      <w:pPr>
        <w:pStyle w:val="Corpsdetexte"/>
        <w:rPr>
          <w:lang w:val="fr-CA"/>
        </w:rPr>
      </w:pPr>
      <w:r w:rsidRPr="00E72D0F">
        <w:rPr>
          <w:lang w:val="fr-CA"/>
        </w:rPr>
        <w:t xml:space="preserve">1. (a) </w:t>
      </w:r>
      <w:r w:rsidR="00E72D0F" w:rsidRPr="002C2AF7">
        <w:rPr>
          <w:lang w:val="fr-CA"/>
        </w:rPr>
        <w:t xml:space="preserve">Avant d’utiliser ta calculatrice, essaie de te </w:t>
      </w:r>
      <w:r w:rsidR="00C17C46">
        <w:rPr>
          <w:lang w:val="fr-CA"/>
        </w:rPr>
        <w:t>souveni</w:t>
      </w:r>
      <w:r w:rsidR="00E72D0F" w:rsidRPr="002C2AF7">
        <w:rPr>
          <w:lang w:val="fr-CA"/>
        </w:rPr>
        <w:t>r</w:t>
      </w:r>
      <w:r w:rsidR="00C17C46">
        <w:rPr>
          <w:lang w:val="fr-CA"/>
        </w:rPr>
        <w:t xml:space="preserve"> de</w:t>
      </w:r>
      <w:r w:rsidR="00E72D0F" w:rsidRPr="002C2AF7">
        <w:rPr>
          <w:lang w:val="fr-CA"/>
        </w:rPr>
        <w:t xml:space="preserve"> la factorisation de chaque expression algébrique</w:t>
      </w:r>
      <w:r w:rsidR="00C17C46">
        <w:rPr>
          <w:lang w:val="fr-CA"/>
        </w:rPr>
        <w:t>, et écris</w:t>
      </w:r>
      <w:r w:rsidR="00E72D0F" w:rsidRPr="002C2AF7">
        <w:rPr>
          <w:lang w:val="fr-CA"/>
        </w:rPr>
        <w:t xml:space="preserve"> dans </w:t>
      </w:r>
      <w:r w:rsidR="00C17C46">
        <w:rPr>
          <w:lang w:val="fr-CA"/>
        </w:rPr>
        <w:t>la colonne de gauche du tableau</w:t>
      </w:r>
    </w:p>
    <w:p w:rsidR="00495DA0" w:rsidRPr="00E72D0F" w:rsidRDefault="00495DA0">
      <w:pPr>
        <w:rPr>
          <w:lang w:val="fr-C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390"/>
      </w:tblGrid>
      <w:tr w:rsidR="00495DA0" w:rsidRPr="00E72D0F">
        <w:tblPrEx>
          <w:tblCellMar>
            <w:top w:w="0" w:type="dxa"/>
            <w:bottom w:w="0" w:type="dxa"/>
          </w:tblCellMar>
        </w:tblPrEx>
        <w:tc>
          <w:tcPr>
            <w:tcW w:w="43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495DA0" w:rsidRDefault="00495DA0" w:rsidP="00E72D0F">
            <w:pPr>
              <w:jc w:val="center"/>
            </w:pPr>
            <w:r>
              <w:t>Factori</w:t>
            </w:r>
            <w:r w:rsidR="00E72D0F">
              <w:t xml:space="preserve">sation </w:t>
            </w:r>
            <w:r w:rsidR="00C17C46">
              <w:t>avec</w:t>
            </w:r>
            <w:r w:rsidR="00E72D0F">
              <w:t xml:space="preserve"> </w:t>
            </w:r>
            <w:r w:rsidR="00E72D0F" w:rsidRPr="00C17C46">
              <w:rPr>
                <w:b/>
              </w:rPr>
              <w:t>papier-crayon</w:t>
            </w:r>
          </w:p>
        </w:tc>
        <w:tc>
          <w:tcPr>
            <w:tcW w:w="439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95DA0" w:rsidRPr="00E72D0F" w:rsidRDefault="00E72D0F" w:rsidP="00C17C46">
            <w:pPr>
              <w:rPr>
                <w:lang w:val="fr-CA"/>
              </w:rPr>
            </w:pPr>
            <w:r>
              <w:rPr>
                <w:lang w:val="fr-CA"/>
              </w:rPr>
              <w:t>Vé</w:t>
            </w:r>
            <w:r w:rsidR="00495DA0" w:rsidRPr="00E72D0F">
              <w:rPr>
                <w:lang w:val="fr-CA"/>
              </w:rPr>
              <w:t xml:space="preserve">rification </w:t>
            </w:r>
            <w:r w:rsidRPr="00E72D0F">
              <w:rPr>
                <w:lang w:val="fr-CA"/>
              </w:rPr>
              <w:t>avec la commande</w:t>
            </w:r>
            <w:r w:rsidR="00495DA0" w:rsidRPr="00E72D0F">
              <w:rPr>
                <w:lang w:val="fr-CA"/>
              </w:rPr>
              <w:t xml:space="preserve"> FACTOR (</w:t>
            </w:r>
            <w:r w:rsidR="00C17C46">
              <w:rPr>
                <w:lang w:val="fr-CA"/>
              </w:rPr>
              <w:t>écris</w:t>
            </w:r>
            <w:r w:rsidRPr="00E72D0F">
              <w:rPr>
                <w:lang w:val="fr-CA"/>
              </w:rPr>
              <w:t xml:space="preserve"> le résultat affiché par ta </w:t>
            </w:r>
            <w:r w:rsidRPr="00C17C46">
              <w:rPr>
                <w:b/>
                <w:lang w:val="fr-CA"/>
              </w:rPr>
              <w:t>calculatrice</w:t>
            </w:r>
            <w:r w:rsidRPr="00E72D0F">
              <w:rPr>
                <w:i/>
                <w:lang w:val="fr-CA"/>
              </w:rPr>
              <w:t xml:space="preserve"> s’il est </w:t>
            </w:r>
            <w:r>
              <w:rPr>
                <w:i/>
                <w:lang w:val="fr-CA"/>
              </w:rPr>
              <w:t>diffé</w:t>
            </w:r>
            <w:r w:rsidRPr="00E72D0F">
              <w:rPr>
                <w:i/>
                <w:lang w:val="fr-CA"/>
              </w:rPr>
              <w:t>rent de ce que tu as obtenu</w:t>
            </w:r>
            <w:r w:rsidR="00495DA0" w:rsidRPr="00E72D0F">
              <w:rPr>
                <w:lang w:val="fr-CA"/>
              </w:rPr>
              <w:t>)</w:t>
            </w:r>
          </w:p>
        </w:tc>
      </w:tr>
      <w:tr w:rsidR="00495DA0">
        <w:tblPrEx>
          <w:tblCellMar>
            <w:top w:w="0" w:type="dxa"/>
            <w:bottom w:w="0" w:type="dxa"/>
          </w:tblCellMar>
        </w:tblPrEx>
        <w:tc>
          <w:tcPr>
            <w:tcW w:w="4390" w:type="dxa"/>
            <w:tcBorders>
              <w:top w:val="double" w:sz="4" w:space="0" w:color="auto"/>
            </w:tcBorders>
          </w:tcPr>
          <w:p w:rsidR="00495DA0" w:rsidRDefault="00495DA0">
            <w:pPr>
              <w:spacing w:before="120" w:after="120"/>
              <w:jc w:val="both"/>
            </w:pPr>
            <w:r>
              <w:rPr>
                <w:b/>
                <w:position w:val="-6"/>
              </w:rPr>
              <w:object w:dxaOrig="960" w:dyaOrig="320">
                <v:shape id="_x0000_i1029" type="#_x0000_t75" style="width:41.05pt;height:14.15pt" o:ole="">
                  <v:imagedata r:id="rId16" o:title=""/>
                </v:shape>
                <o:OLEObject Type="Embed" ProgID="Equation.3" ShapeID="_x0000_i1029" DrawAspect="Content" ObjectID="_1475734980" r:id="rId17"/>
              </w:object>
            </w:r>
          </w:p>
        </w:tc>
        <w:tc>
          <w:tcPr>
            <w:tcW w:w="4390" w:type="dxa"/>
            <w:tcBorders>
              <w:top w:val="double" w:sz="4" w:space="0" w:color="auto"/>
            </w:tcBorders>
          </w:tcPr>
          <w:p w:rsidR="00495DA0" w:rsidRDefault="00495DA0">
            <w:pPr>
              <w:spacing w:before="120" w:after="120"/>
              <w:jc w:val="both"/>
            </w:pPr>
          </w:p>
        </w:tc>
      </w:tr>
      <w:tr w:rsidR="00495DA0">
        <w:tblPrEx>
          <w:tblCellMar>
            <w:top w:w="0" w:type="dxa"/>
            <w:bottom w:w="0" w:type="dxa"/>
          </w:tblCellMar>
        </w:tblPrEx>
        <w:tc>
          <w:tcPr>
            <w:tcW w:w="4390" w:type="dxa"/>
          </w:tcPr>
          <w:p w:rsidR="00495DA0" w:rsidRDefault="00495DA0">
            <w:pPr>
              <w:spacing w:before="120" w:after="120"/>
              <w:jc w:val="both"/>
            </w:pPr>
            <w:r>
              <w:rPr>
                <w:b/>
                <w:position w:val="-6"/>
              </w:rPr>
              <w:object w:dxaOrig="940" w:dyaOrig="320">
                <v:shape id="_x0000_i1030" type="#_x0000_t75" style="width:39.7pt;height:14.15pt" o:ole="">
                  <v:imagedata r:id="rId18" o:title=""/>
                </v:shape>
                <o:OLEObject Type="Embed" ProgID="Equation.3" ShapeID="_x0000_i1030" DrawAspect="Content" ObjectID="_1475734981" r:id="rId19"/>
              </w:object>
            </w:r>
          </w:p>
        </w:tc>
        <w:tc>
          <w:tcPr>
            <w:tcW w:w="4390" w:type="dxa"/>
          </w:tcPr>
          <w:p w:rsidR="00495DA0" w:rsidRDefault="00495DA0">
            <w:pPr>
              <w:spacing w:before="120" w:after="120"/>
              <w:jc w:val="both"/>
            </w:pPr>
          </w:p>
        </w:tc>
      </w:tr>
      <w:tr w:rsidR="00495DA0">
        <w:tblPrEx>
          <w:tblCellMar>
            <w:top w:w="0" w:type="dxa"/>
            <w:bottom w:w="0" w:type="dxa"/>
          </w:tblCellMar>
        </w:tblPrEx>
        <w:tc>
          <w:tcPr>
            <w:tcW w:w="4390" w:type="dxa"/>
          </w:tcPr>
          <w:p w:rsidR="00495DA0" w:rsidRDefault="00495DA0">
            <w:pPr>
              <w:spacing w:before="120" w:after="120"/>
              <w:jc w:val="both"/>
            </w:pPr>
            <w:r>
              <w:rPr>
                <w:position w:val="-6"/>
              </w:rPr>
              <w:object w:dxaOrig="800" w:dyaOrig="320">
                <v:shape id="_x0000_i1031" type="#_x0000_t75" style="width:34.3pt;height:14.15pt" o:ole="">
                  <v:imagedata r:id="rId20" o:title=""/>
                </v:shape>
                <o:OLEObject Type="Embed" ProgID="Equation.3" ShapeID="_x0000_i1031" DrawAspect="Content" ObjectID="_1475734982" r:id="rId21"/>
              </w:object>
            </w:r>
          </w:p>
        </w:tc>
        <w:tc>
          <w:tcPr>
            <w:tcW w:w="4390" w:type="dxa"/>
          </w:tcPr>
          <w:p w:rsidR="00495DA0" w:rsidRDefault="00495DA0">
            <w:pPr>
              <w:spacing w:before="120" w:after="120"/>
              <w:jc w:val="both"/>
            </w:pPr>
          </w:p>
        </w:tc>
      </w:tr>
      <w:tr w:rsidR="00495DA0">
        <w:tblPrEx>
          <w:tblCellMar>
            <w:top w:w="0" w:type="dxa"/>
            <w:bottom w:w="0" w:type="dxa"/>
          </w:tblCellMar>
        </w:tblPrEx>
        <w:tc>
          <w:tcPr>
            <w:tcW w:w="4390" w:type="dxa"/>
          </w:tcPr>
          <w:p w:rsidR="00495DA0" w:rsidRDefault="00495DA0">
            <w:pPr>
              <w:spacing w:before="120" w:after="120"/>
              <w:jc w:val="both"/>
            </w:pPr>
            <w:r>
              <w:rPr>
                <w:position w:val="-6"/>
              </w:rPr>
              <w:object w:dxaOrig="780" w:dyaOrig="320">
                <v:shape id="_x0000_i1032" type="#_x0000_t75" style="width:32.95pt;height:14.15pt" o:ole="">
                  <v:imagedata r:id="rId22" o:title=""/>
                </v:shape>
                <o:OLEObject Type="Embed" ProgID="Equation.3" ShapeID="_x0000_i1032" DrawAspect="Content" ObjectID="_1475734983" r:id="rId23"/>
              </w:object>
            </w:r>
          </w:p>
        </w:tc>
        <w:tc>
          <w:tcPr>
            <w:tcW w:w="4390" w:type="dxa"/>
          </w:tcPr>
          <w:p w:rsidR="00495DA0" w:rsidRDefault="00495DA0">
            <w:pPr>
              <w:spacing w:before="120" w:after="120"/>
              <w:jc w:val="both"/>
            </w:pPr>
          </w:p>
        </w:tc>
      </w:tr>
    </w:tbl>
    <w:p w:rsidR="00495DA0" w:rsidRDefault="00495DA0"/>
    <w:p w:rsidR="00495DA0" w:rsidRPr="0045380A" w:rsidRDefault="00E72D0F" w:rsidP="0045380A">
      <w:pPr>
        <w:pStyle w:val="Titre3"/>
        <w:rPr>
          <w:lang w:val="fr-CA"/>
        </w:rPr>
      </w:pPr>
      <w:r w:rsidRPr="00E72D0F">
        <w:rPr>
          <w:lang w:val="fr-CA"/>
        </w:rPr>
        <w:t>Discussion en classe de la</w:t>
      </w:r>
      <w:r w:rsidR="00495DA0" w:rsidRPr="00E72D0F">
        <w:rPr>
          <w:lang w:val="fr-CA"/>
        </w:rPr>
        <w:t xml:space="preserve"> Part</w:t>
      </w:r>
      <w:r w:rsidRPr="00E72D0F">
        <w:rPr>
          <w:lang w:val="fr-CA"/>
        </w:rPr>
        <w:t>ie</w:t>
      </w:r>
      <w:r w:rsidR="00495DA0" w:rsidRPr="00E72D0F">
        <w:rPr>
          <w:lang w:val="fr-CA"/>
        </w:rPr>
        <w:t xml:space="preserve"> I, 1a, </w:t>
      </w:r>
      <w:r w:rsidRPr="00E72D0F">
        <w:rPr>
          <w:lang w:val="fr-CA"/>
        </w:rPr>
        <w:t>suivi</w:t>
      </w:r>
      <w:r w:rsidR="00C17C46">
        <w:rPr>
          <w:lang w:val="fr-CA"/>
        </w:rPr>
        <w:t>e</w:t>
      </w:r>
      <w:r w:rsidRPr="00E72D0F">
        <w:rPr>
          <w:lang w:val="fr-CA"/>
        </w:rPr>
        <w:t xml:space="preserve"> par le travail des él</w:t>
      </w:r>
      <w:r>
        <w:rPr>
          <w:lang w:val="fr-CA"/>
        </w:rPr>
        <w:t>èves et la discussion sur les parties</w:t>
      </w:r>
      <w:r w:rsidR="00495DA0" w:rsidRPr="00E72D0F">
        <w:rPr>
          <w:lang w:val="fr-CA"/>
        </w:rPr>
        <w:t xml:space="preserve"> 1b </w:t>
      </w:r>
      <w:r>
        <w:rPr>
          <w:lang w:val="fr-CA"/>
        </w:rPr>
        <w:t>et</w:t>
      </w:r>
      <w:r w:rsidR="00495DA0" w:rsidRPr="00E72D0F">
        <w:rPr>
          <w:lang w:val="fr-CA"/>
        </w:rPr>
        <w:t xml:space="preserve"> 2a-2d </w:t>
      </w:r>
    </w:p>
    <w:p w:rsidR="00495DA0" w:rsidRPr="000365AC" w:rsidRDefault="00E72D0F">
      <w:pPr>
        <w:jc w:val="both"/>
        <w:rPr>
          <w:lang w:val="fr-CA"/>
        </w:rPr>
      </w:pPr>
      <w:r w:rsidRPr="00E72D0F">
        <w:rPr>
          <w:lang w:val="fr-CA"/>
        </w:rPr>
        <w:t>Réflexion sur les résultats obtenus en</w:t>
      </w:r>
      <w:r w:rsidR="00495DA0" w:rsidRPr="00E72D0F">
        <w:rPr>
          <w:lang w:val="fr-CA"/>
        </w:rPr>
        <w:t xml:space="preserve"> 1a. </w:t>
      </w:r>
      <w:r w:rsidRPr="00E72D0F">
        <w:rPr>
          <w:lang w:val="fr-CA"/>
        </w:rPr>
        <w:t xml:space="preserve">Nous souhaitons </w:t>
      </w:r>
      <w:r>
        <w:rPr>
          <w:lang w:val="fr-CA"/>
        </w:rPr>
        <w:t>considé</w:t>
      </w:r>
      <w:r w:rsidRPr="00E72D0F">
        <w:rPr>
          <w:lang w:val="fr-CA"/>
        </w:rPr>
        <w:t xml:space="preserve">rer ces </w:t>
      </w:r>
      <w:r>
        <w:rPr>
          <w:lang w:val="fr-CA"/>
        </w:rPr>
        <w:t>mê</w:t>
      </w:r>
      <w:r w:rsidRPr="00E72D0F">
        <w:rPr>
          <w:lang w:val="fr-CA"/>
        </w:rPr>
        <w:t xml:space="preserve">mes </w:t>
      </w:r>
      <w:r>
        <w:rPr>
          <w:lang w:val="fr-CA"/>
        </w:rPr>
        <w:t>identité</w:t>
      </w:r>
      <w:r w:rsidRPr="00E72D0F">
        <w:rPr>
          <w:lang w:val="fr-CA"/>
        </w:rPr>
        <w:t>s, mais sous un point de vue différent</w:t>
      </w:r>
      <w:r w:rsidR="00495DA0" w:rsidRPr="00E72D0F">
        <w:rPr>
          <w:lang w:val="fr-CA"/>
        </w:rPr>
        <w:t xml:space="preserve">. </w:t>
      </w:r>
      <w:r w:rsidRPr="00E72D0F">
        <w:rPr>
          <w:lang w:val="fr-CA"/>
        </w:rPr>
        <w:t>À cette fin</w:t>
      </w:r>
      <w:r w:rsidR="00495DA0" w:rsidRPr="00E72D0F">
        <w:rPr>
          <w:lang w:val="fr-CA"/>
        </w:rPr>
        <w:t xml:space="preserve">, </w:t>
      </w:r>
      <w:r w:rsidRPr="00E72D0F">
        <w:rPr>
          <w:lang w:val="fr-CA"/>
        </w:rPr>
        <w:t>regardons les form</w:t>
      </w:r>
      <w:r w:rsidR="00593411">
        <w:rPr>
          <w:lang w:val="fr-CA"/>
        </w:rPr>
        <w:t>e</w:t>
      </w:r>
      <w:r w:rsidRPr="00E72D0F">
        <w:rPr>
          <w:lang w:val="fr-CA"/>
        </w:rPr>
        <w:t>s factorisées de</w:t>
      </w:r>
      <w:r w:rsidR="00495DA0" w:rsidRPr="00E72D0F">
        <w:rPr>
          <w:lang w:val="fr-CA"/>
        </w:rPr>
        <w:t xml:space="preserve"> </w:t>
      </w:r>
      <w:r w:rsidR="00495DA0">
        <w:rPr>
          <w:position w:val="-2"/>
        </w:rPr>
        <w:object w:dxaOrig="580" w:dyaOrig="260">
          <v:shape id="_x0000_i1033" type="#_x0000_t75" style="width:24.9pt;height:11.45pt" o:ole="">
            <v:imagedata r:id="rId24" o:title=""/>
          </v:shape>
          <o:OLEObject Type="Embed" ProgID="Equation.3" ShapeID="_x0000_i1033" DrawAspect="Content" ObjectID="_1475734984" r:id="rId25"/>
        </w:object>
      </w:r>
      <w:r w:rsidR="00495DA0" w:rsidRPr="00E72D0F">
        <w:rPr>
          <w:lang w:val="fr-CA"/>
        </w:rPr>
        <w:t xml:space="preserve"> </w:t>
      </w:r>
      <w:r w:rsidRPr="00E72D0F">
        <w:rPr>
          <w:lang w:val="fr-CA"/>
        </w:rPr>
        <w:t>et</w:t>
      </w:r>
      <w:r w:rsidR="00495DA0" w:rsidRPr="00E72D0F">
        <w:rPr>
          <w:lang w:val="fr-CA"/>
        </w:rPr>
        <w:t xml:space="preserve"> </w:t>
      </w:r>
      <w:r w:rsidR="00495DA0">
        <w:rPr>
          <w:position w:val="-2"/>
        </w:rPr>
        <w:object w:dxaOrig="580" w:dyaOrig="260">
          <v:shape id="_x0000_i1034" type="#_x0000_t75" style="width:24.9pt;height:11.45pt" o:ole="">
            <v:imagedata r:id="rId26" o:title=""/>
          </v:shape>
          <o:OLEObject Type="Embed" ProgID="Equation.3" ShapeID="_x0000_i1034" DrawAspect="Content" ObjectID="_1475734985" r:id="rId27"/>
        </w:object>
      </w:r>
      <w:r w:rsidR="00495DA0" w:rsidRPr="00E72D0F">
        <w:rPr>
          <w:lang w:val="fr-CA"/>
        </w:rPr>
        <w:t xml:space="preserve"> </w:t>
      </w:r>
      <w:r w:rsidRPr="00E72D0F">
        <w:rPr>
          <w:lang w:val="fr-CA"/>
        </w:rPr>
        <w:t>pour voir si nous pouvons déceler des signes de régularité</w:t>
      </w:r>
      <w:r w:rsidR="00C17C46">
        <w:rPr>
          <w:lang w:val="fr-CA"/>
        </w:rPr>
        <w:t xml:space="preserve">. </w:t>
      </w:r>
      <w:r w:rsidR="00593411">
        <w:rPr>
          <w:lang w:val="fr-CA"/>
        </w:rPr>
        <w:t>« </w:t>
      </w:r>
      <w:r w:rsidRPr="00E72D0F">
        <w:rPr>
          <w:lang w:val="fr-CA"/>
        </w:rPr>
        <w:t>Que remarquez-vous à propos de ces deux formes</w:t>
      </w:r>
      <w:r w:rsidR="00C17C46">
        <w:rPr>
          <w:lang w:val="fr-CA"/>
        </w:rPr>
        <w:t> </w:t>
      </w:r>
      <w:r w:rsidR="00593411">
        <w:rPr>
          <w:lang w:val="fr-CA"/>
        </w:rPr>
        <w:t>? »</w:t>
      </w:r>
      <w:r w:rsidR="00495DA0" w:rsidRPr="00E72D0F">
        <w:rPr>
          <w:lang w:val="fr-CA"/>
        </w:rPr>
        <w:t xml:space="preserve"> </w:t>
      </w:r>
      <w:r w:rsidRPr="00E72D0F">
        <w:rPr>
          <w:lang w:val="fr-CA"/>
        </w:rPr>
        <w:t xml:space="preserve">Parmi les réponses </w:t>
      </w:r>
      <w:r w:rsidR="00C17C46" w:rsidRPr="00E72D0F">
        <w:rPr>
          <w:lang w:val="fr-CA"/>
        </w:rPr>
        <w:t xml:space="preserve">souhaitées </w:t>
      </w:r>
      <w:r w:rsidRPr="00E72D0F">
        <w:rPr>
          <w:lang w:val="fr-CA"/>
        </w:rPr>
        <w:t>d</w:t>
      </w:r>
      <w:r w:rsidR="00C17C46">
        <w:rPr>
          <w:lang w:val="fr-CA"/>
        </w:rPr>
        <w:t xml:space="preserve">es </w:t>
      </w:r>
      <w:r w:rsidRPr="00E72D0F">
        <w:rPr>
          <w:lang w:val="fr-CA"/>
        </w:rPr>
        <w:t>élèves</w:t>
      </w:r>
      <w:r w:rsidR="00495DA0" w:rsidRPr="00E72D0F">
        <w:rPr>
          <w:lang w:val="fr-CA"/>
        </w:rPr>
        <w:t xml:space="preserve">, </w:t>
      </w:r>
      <w:r w:rsidRPr="00E72D0F">
        <w:rPr>
          <w:lang w:val="fr-CA"/>
        </w:rPr>
        <w:t xml:space="preserve">certaines devraient </w:t>
      </w:r>
      <w:r>
        <w:rPr>
          <w:lang w:val="fr-CA"/>
        </w:rPr>
        <w:t>être liées au fait que</w:t>
      </w:r>
      <w:r w:rsidR="00495DA0" w:rsidRPr="00E72D0F">
        <w:rPr>
          <w:lang w:val="fr-CA"/>
        </w:rPr>
        <w:t xml:space="preserve"> (</w:t>
      </w:r>
      <w:r w:rsidR="00495DA0" w:rsidRPr="00E72D0F">
        <w:rPr>
          <w:i/>
          <w:lang w:val="fr-CA"/>
        </w:rPr>
        <w:t>x </w:t>
      </w:r>
      <w:r w:rsidR="00495DA0">
        <w:sym w:font="Symbol" w:char="F02D"/>
      </w:r>
      <w:r w:rsidR="00495DA0" w:rsidRPr="00E72D0F">
        <w:rPr>
          <w:lang w:val="fr-CA"/>
        </w:rPr>
        <w:t xml:space="preserve"> 1) </w:t>
      </w:r>
      <w:r>
        <w:rPr>
          <w:lang w:val="fr-CA"/>
        </w:rPr>
        <w:t>est un facteur des polynômes</w:t>
      </w:r>
      <w:r w:rsidR="00495DA0" w:rsidRPr="00E72D0F">
        <w:rPr>
          <w:lang w:val="fr-CA"/>
        </w:rPr>
        <w:t xml:space="preserve"> </w:t>
      </w:r>
      <w:r w:rsidR="00495DA0">
        <w:rPr>
          <w:position w:val="-6"/>
        </w:rPr>
        <w:object w:dxaOrig="600" w:dyaOrig="320">
          <v:shape id="_x0000_i1035" type="#_x0000_t75" style="width:25.55pt;height:14.15pt" o:ole="">
            <v:imagedata r:id="rId28" o:title=""/>
          </v:shape>
          <o:OLEObject Type="Embed" ProgID="Equation.3" ShapeID="_x0000_i1035" DrawAspect="Content" ObjectID="_1475734986" r:id="rId29"/>
        </w:object>
      </w:r>
      <w:r w:rsidR="00495DA0" w:rsidRPr="00E72D0F">
        <w:rPr>
          <w:lang w:val="fr-CA"/>
        </w:rPr>
        <w:t xml:space="preserve"> </w:t>
      </w:r>
      <w:r>
        <w:rPr>
          <w:lang w:val="fr-CA"/>
        </w:rPr>
        <w:t>et</w:t>
      </w:r>
      <w:r w:rsidR="00495DA0" w:rsidRPr="00E72D0F">
        <w:rPr>
          <w:lang w:val="fr-CA"/>
        </w:rPr>
        <w:t xml:space="preserve"> </w:t>
      </w:r>
      <w:r w:rsidR="00495DA0">
        <w:rPr>
          <w:position w:val="-6"/>
        </w:rPr>
        <w:object w:dxaOrig="600" w:dyaOrig="320">
          <v:shape id="_x0000_i1036" type="#_x0000_t75" style="width:25.55pt;height:14.15pt" o:ole="">
            <v:imagedata r:id="rId30" o:title=""/>
          </v:shape>
          <o:OLEObject Type="Embed" ProgID="Equation.3" ShapeID="_x0000_i1036" DrawAspect="Content" ObjectID="_1475734987" r:id="rId31"/>
        </w:object>
      </w:r>
      <w:r w:rsidR="00C17C46">
        <w:rPr>
          <w:lang w:val="fr-CA"/>
        </w:rPr>
        <w:t xml:space="preserve">.  </w:t>
      </w:r>
      <w:r w:rsidR="000365AC" w:rsidRPr="00431446">
        <w:rPr>
          <w:lang w:val="fr-CA"/>
        </w:rPr>
        <w:t xml:space="preserve">Encourager les élèves à </w:t>
      </w:r>
      <w:r w:rsidR="00C17C46">
        <w:rPr>
          <w:lang w:val="fr-CA"/>
        </w:rPr>
        <w:t xml:space="preserve">faire le </w:t>
      </w:r>
      <w:r w:rsidR="000365AC" w:rsidRPr="00431446">
        <w:rPr>
          <w:lang w:val="fr-CA"/>
        </w:rPr>
        <w:t>lie</w:t>
      </w:r>
      <w:r w:rsidR="00C17C46">
        <w:rPr>
          <w:lang w:val="fr-CA"/>
        </w:rPr>
        <w:t>n</w:t>
      </w:r>
      <w:r w:rsidR="000365AC" w:rsidRPr="00431446">
        <w:rPr>
          <w:lang w:val="fr-CA"/>
        </w:rPr>
        <w:t xml:space="preserve"> </w:t>
      </w:r>
      <w:r w:rsidR="00C17C46">
        <w:rPr>
          <w:lang w:val="fr-CA"/>
        </w:rPr>
        <w:t>entre</w:t>
      </w:r>
      <w:r w:rsidR="000365AC" w:rsidRPr="00431446">
        <w:rPr>
          <w:lang w:val="fr-CA"/>
        </w:rPr>
        <w:t xml:space="preserve"> les formes factorisées et développées de ces deux exemples peut </w:t>
      </w:r>
      <w:r w:rsidR="000F3788" w:rsidRPr="00431446">
        <w:rPr>
          <w:lang w:val="fr-CA"/>
        </w:rPr>
        <w:t xml:space="preserve">les </w:t>
      </w:r>
      <w:r w:rsidR="000365AC" w:rsidRPr="00431446">
        <w:rPr>
          <w:lang w:val="fr-CA"/>
        </w:rPr>
        <w:t xml:space="preserve">aider à comprendre les composantes de la nouvelle régularité </w:t>
      </w:r>
      <w:r w:rsidR="00C17C46">
        <w:rPr>
          <w:lang w:val="fr-CA"/>
        </w:rPr>
        <w:t xml:space="preserve">qui </w:t>
      </w:r>
      <w:r w:rsidR="000365AC" w:rsidRPr="00431446">
        <w:rPr>
          <w:lang w:val="fr-CA"/>
        </w:rPr>
        <w:t>émerge</w:t>
      </w:r>
      <w:r w:rsidR="00C17C46">
        <w:rPr>
          <w:lang w:val="fr-CA"/>
        </w:rPr>
        <w:t>ra</w:t>
      </w:r>
      <w:r w:rsidR="000365AC" w:rsidRPr="00431446">
        <w:rPr>
          <w:lang w:val="fr-CA"/>
        </w:rPr>
        <w:t xml:space="preserve"> de ces factorisations</w:t>
      </w:r>
      <w:r w:rsidR="00495DA0" w:rsidRPr="00431446">
        <w:rPr>
          <w:lang w:val="fr-CA"/>
        </w:rPr>
        <w:t>.</w:t>
      </w:r>
      <w:r w:rsidR="00495DA0" w:rsidRPr="000365AC">
        <w:rPr>
          <w:lang w:val="fr-CA"/>
        </w:rPr>
        <w:t xml:space="preserve"> </w:t>
      </w:r>
      <w:r w:rsidR="000365AC" w:rsidRPr="000365AC">
        <w:rPr>
          <w:lang w:val="fr-CA"/>
        </w:rPr>
        <w:t>Nous suggérons que l’enseignant</w:t>
      </w:r>
      <w:r w:rsidR="000365AC">
        <w:rPr>
          <w:lang w:val="fr-CA"/>
        </w:rPr>
        <w:t xml:space="preserve"> </w:t>
      </w:r>
      <w:r w:rsidR="000365AC" w:rsidRPr="000365AC">
        <w:rPr>
          <w:lang w:val="fr-CA"/>
        </w:rPr>
        <w:t xml:space="preserve">écrive au tableau les expressions suivantes </w:t>
      </w:r>
      <w:r w:rsidR="000365AC">
        <w:rPr>
          <w:lang w:val="fr-CA"/>
        </w:rPr>
        <w:t>tout en demandant aux élèves</w:t>
      </w:r>
      <w:r w:rsidR="00C17C46">
        <w:rPr>
          <w:lang w:val="fr-CA"/>
        </w:rPr>
        <w:t> </w:t>
      </w:r>
      <w:r w:rsidR="00495DA0" w:rsidRPr="000365AC">
        <w:rPr>
          <w:lang w:val="fr-CA"/>
        </w:rPr>
        <w:t xml:space="preserve">: </w:t>
      </w:r>
    </w:p>
    <w:p w:rsidR="00495DA0" w:rsidRPr="000365AC" w:rsidRDefault="00495DA0">
      <w:pPr>
        <w:jc w:val="both"/>
        <w:rPr>
          <w:lang w:val="fr-CA"/>
        </w:rPr>
      </w:pPr>
    </w:p>
    <w:p w:rsidR="00495DA0" w:rsidRDefault="00495DA0">
      <w:pPr>
        <w:jc w:val="center"/>
      </w:pPr>
      <w:r>
        <w:rPr>
          <w:position w:val="-10"/>
        </w:rPr>
        <w:object w:dxaOrig="1440" w:dyaOrig="340">
          <v:shape id="_x0000_i1037" type="#_x0000_t75" style="width:61.25pt;height:14.8pt" o:ole="">
            <v:imagedata r:id="rId32" o:title=""/>
          </v:shape>
          <o:OLEObject Type="Embed" ProgID="Equation.3" ShapeID="_x0000_i1037" DrawAspect="Content" ObjectID="_1475734988" r:id="rId33"/>
        </w:object>
      </w:r>
      <w:r>
        <w:t xml:space="preserve"> </w:t>
      </w:r>
      <w:r w:rsidR="00C17C46">
        <w:t>......................</w:t>
      </w:r>
      <w:r>
        <w:t xml:space="preserve">   </w:t>
      </w:r>
      <w:r w:rsidR="00593411">
        <w:t>et</w:t>
      </w:r>
      <w:r>
        <w:t xml:space="preserve">  </w:t>
      </w:r>
      <w:r>
        <w:rPr>
          <w:position w:val="-10"/>
        </w:rPr>
        <w:object w:dxaOrig="1840" w:dyaOrig="360">
          <v:shape id="_x0000_i1038" type="#_x0000_t75" style="width:81.4pt;height:15.5pt" o:ole="">
            <v:imagedata r:id="rId34" o:title=""/>
          </v:shape>
          <o:OLEObject Type="Embed" ProgID="Equation.3" ShapeID="_x0000_i1038" DrawAspect="Content" ObjectID="_1475734989" r:id="rId35"/>
        </w:object>
      </w:r>
      <w:r>
        <w:rPr>
          <w:position w:val="-6"/>
        </w:rPr>
        <w:t> </w:t>
      </w:r>
      <w:r w:rsidR="00C17C46">
        <w:rPr>
          <w:position w:val="-6"/>
        </w:rPr>
        <w:t>............................</w:t>
      </w:r>
    </w:p>
    <w:p w:rsidR="00495DA0" w:rsidRDefault="00495DA0">
      <w:pPr>
        <w:jc w:val="both"/>
      </w:pPr>
    </w:p>
    <w:p w:rsidR="00495DA0" w:rsidRDefault="000365AC" w:rsidP="00C17C46">
      <w:pPr>
        <w:jc w:val="center"/>
        <w:rPr>
          <w:lang w:val="fr-CA"/>
        </w:rPr>
      </w:pPr>
      <w:r>
        <w:rPr>
          <w:lang w:val="fr-CA"/>
        </w:rPr>
        <w:t>« </w:t>
      </w:r>
      <w:r w:rsidRPr="000365AC">
        <w:rPr>
          <w:lang w:val="fr-CA"/>
        </w:rPr>
        <w:t>Qu’obtient-on lorsqu’on multiplie ces expressions factorisées</w:t>
      </w:r>
      <w:r w:rsidR="00C17C46">
        <w:rPr>
          <w:lang w:val="fr-CA"/>
        </w:rPr>
        <w:t> </w:t>
      </w:r>
      <w:r>
        <w:rPr>
          <w:lang w:val="fr-CA"/>
        </w:rPr>
        <w:t>? »</w:t>
      </w:r>
    </w:p>
    <w:p w:rsidR="00C17C46" w:rsidRPr="00C17C46" w:rsidRDefault="00C17C46" w:rsidP="00C17C46">
      <w:pPr>
        <w:jc w:val="center"/>
        <w:rPr>
          <w:sz w:val="12"/>
          <w:szCs w:val="12"/>
          <w:lang w:val="fr-CA"/>
        </w:rPr>
      </w:pPr>
    </w:p>
    <w:p w:rsidR="00495DA0" w:rsidRPr="00757BDB" w:rsidRDefault="000365AC" w:rsidP="00C17C46">
      <w:pPr>
        <w:pStyle w:val="En-tte"/>
        <w:tabs>
          <w:tab w:val="clear" w:pos="4320"/>
          <w:tab w:val="clear" w:pos="8640"/>
        </w:tabs>
        <w:jc w:val="both"/>
        <w:rPr>
          <w:lang w:val="fr-CA"/>
        </w:rPr>
      </w:pPr>
      <w:r w:rsidRPr="00757BDB">
        <w:rPr>
          <w:lang w:val="fr-CA"/>
        </w:rPr>
        <w:t>Demandez à chaque él</w:t>
      </w:r>
      <w:r w:rsidR="00757BDB" w:rsidRPr="00757BDB">
        <w:rPr>
          <w:lang w:val="fr-CA"/>
        </w:rPr>
        <w:t xml:space="preserve">ève </w:t>
      </w:r>
      <w:r w:rsidR="00757BDB">
        <w:rPr>
          <w:lang w:val="fr-CA"/>
        </w:rPr>
        <w:t>d’inscrire les réponses correspondantes sur les feuilles d’activité</w:t>
      </w:r>
      <w:r w:rsidR="00495DA0" w:rsidRPr="00757BDB">
        <w:rPr>
          <w:lang w:val="fr-CA"/>
        </w:rPr>
        <w:t xml:space="preserve"> (Question 1b). </w:t>
      </w:r>
      <w:r w:rsidR="00757BDB" w:rsidRPr="00757BDB">
        <w:rPr>
          <w:lang w:val="fr-CA"/>
        </w:rPr>
        <w:t xml:space="preserve">En effectuant cette multiplication, les élèves devraient obtenir </w:t>
      </w:r>
      <w:r w:rsidR="00C17C46">
        <w:rPr>
          <w:lang w:val="fr-CA"/>
        </w:rPr>
        <w:t xml:space="preserve">de nouveau </w:t>
      </w:r>
      <w:r w:rsidR="00757BDB" w:rsidRPr="00757BDB">
        <w:rPr>
          <w:lang w:val="fr-CA"/>
        </w:rPr>
        <w:t xml:space="preserve">la </w:t>
      </w:r>
      <w:r w:rsidR="00757BDB">
        <w:rPr>
          <w:lang w:val="fr-CA"/>
        </w:rPr>
        <w:t>forme développée avec laquelle ils ont débuté à la</w:t>
      </w:r>
      <w:r w:rsidR="00C17C46">
        <w:rPr>
          <w:lang w:val="fr-CA"/>
        </w:rPr>
        <w:t xml:space="preserve"> Question 1a. </w:t>
      </w:r>
      <w:r w:rsidR="00757BDB" w:rsidRPr="00757BDB">
        <w:rPr>
          <w:lang w:val="fr-CA"/>
        </w:rPr>
        <w:t>Les q</w:t>
      </w:r>
      <w:r w:rsidR="00495DA0" w:rsidRPr="00757BDB">
        <w:rPr>
          <w:lang w:val="fr-CA"/>
        </w:rPr>
        <w:t xml:space="preserve">uestions 2a </w:t>
      </w:r>
      <w:r w:rsidR="00757BDB" w:rsidRPr="00757BDB">
        <w:rPr>
          <w:lang w:val="fr-CA"/>
        </w:rPr>
        <w:t>et</w:t>
      </w:r>
      <w:r w:rsidR="00495DA0" w:rsidRPr="00757BDB">
        <w:rPr>
          <w:lang w:val="fr-CA"/>
        </w:rPr>
        <w:t xml:space="preserve"> 2d </w:t>
      </w:r>
      <w:r w:rsidR="00757BDB" w:rsidRPr="00757BDB">
        <w:rPr>
          <w:lang w:val="fr-CA"/>
        </w:rPr>
        <w:t>peuvent maintenant être faites en groupe-classe</w:t>
      </w:r>
      <w:r w:rsidR="00757BDB">
        <w:rPr>
          <w:lang w:val="fr-CA"/>
        </w:rPr>
        <w:t>,</w:t>
      </w:r>
      <w:r w:rsidR="00495DA0" w:rsidRPr="00757BDB">
        <w:rPr>
          <w:lang w:val="fr-CA"/>
        </w:rPr>
        <w:t xml:space="preserve"> </w:t>
      </w:r>
      <w:r w:rsidR="00593411">
        <w:rPr>
          <w:lang w:val="fr-CA"/>
        </w:rPr>
        <w:t>les</w:t>
      </w:r>
      <w:r w:rsidR="00757BDB" w:rsidRPr="00757BDB">
        <w:rPr>
          <w:lang w:val="fr-CA"/>
        </w:rPr>
        <w:t xml:space="preserve"> él</w:t>
      </w:r>
      <w:r w:rsidR="00757BDB">
        <w:rPr>
          <w:lang w:val="fr-CA"/>
        </w:rPr>
        <w:t>èves partageant leurs réponses et leurs raisonnements à mesure qu’ils parcourent les questions</w:t>
      </w:r>
      <w:r w:rsidR="00495DA0" w:rsidRPr="00757BDB">
        <w:rPr>
          <w:lang w:val="fr-CA"/>
        </w:rPr>
        <w:t>.</w:t>
      </w:r>
    </w:p>
    <w:p w:rsidR="00495DA0" w:rsidRPr="00757BDB" w:rsidRDefault="00495DA0">
      <w:pPr>
        <w:pStyle w:val="En-tte"/>
        <w:tabs>
          <w:tab w:val="clear" w:pos="4320"/>
          <w:tab w:val="clear" w:pos="8640"/>
        </w:tabs>
        <w:rPr>
          <w:lang w:val="fr-CA"/>
        </w:rPr>
      </w:pPr>
    </w:p>
    <w:p w:rsidR="00495DA0" w:rsidRDefault="00757BDB">
      <w:pPr>
        <w:rPr>
          <w:lang w:val="fr-CA"/>
        </w:rPr>
      </w:pPr>
      <w:r w:rsidRPr="00757BDB">
        <w:rPr>
          <w:lang w:val="fr-CA"/>
        </w:rPr>
        <w:t>Nous obtenons</w:t>
      </w:r>
      <w:r w:rsidR="00495DA0" w:rsidRPr="00757BDB">
        <w:rPr>
          <w:lang w:val="fr-CA"/>
        </w:rPr>
        <w:t xml:space="preserve"> (</w:t>
      </w:r>
      <w:r w:rsidRPr="00757BDB">
        <w:rPr>
          <w:lang w:val="fr-CA"/>
        </w:rPr>
        <w:t>les élèves écriront</w:t>
      </w:r>
      <w:r>
        <w:rPr>
          <w:lang w:val="fr-CA"/>
        </w:rPr>
        <w:t xml:space="preserve"> aussi</w:t>
      </w:r>
      <w:r w:rsidRPr="00757BDB">
        <w:rPr>
          <w:lang w:val="fr-CA"/>
        </w:rPr>
        <w:t xml:space="preserve"> </w:t>
      </w:r>
      <w:r>
        <w:rPr>
          <w:lang w:val="fr-CA"/>
        </w:rPr>
        <w:t>sur</w:t>
      </w:r>
      <w:r w:rsidRPr="00757BDB">
        <w:rPr>
          <w:lang w:val="fr-CA"/>
        </w:rPr>
        <w:t xml:space="preserve"> leurs feuilles réponses</w:t>
      </w:r>
      <w:r w:rsidR="00495DA0" w:rsidRPr="00757BDB">
        <w:rPr>
          <w:lang w:val="fr-CA"/>
        </w:rPr>
        <w:t>)</w:t>
      </w:r>
      <w:r w:rsidR="004A3F57">
        <w:rPr>
          <w:lang w:val="fr-CA"/>
        </w:rPr>
        <w:t> </w:t>
      </w:r>
      <w:r w:rsidR="00495DA0" w:rsidRPr="00757BDB">
        <w:rPr>
          <w:lang w:val="fr-CA"/>
        </w:rPr>
        <w:t>:</w:t>
      </w:r>
    </w:p>
    <w:p w:rsidR="00757BDB" w:rsidRPr="00757BDB" w:rsidRDefault="00757BDB">
      <w:pPr>
        <w:rPr>
          <w:lang w:val="fr-CA"/>
        </w:rPr>
      </w:pPr>
    </w:p>
    <w:p w:rsidR="00495DA0" w:rsidRDefault="00495DA0">
      <w:pPr>
        <w:jc w:val="both"/>
        <w:rPr>
          <w:lang w:val="fr-CA"/>
        </w:rPr>
      </w:pPr>
      <w:r w:rsidRPr="00757BDB">
        <w:rPr>
          <w:lang w:val="fr-CA"/>
        </w:rPr>
        <w:t xml:space="preserve">1. (b) </w:t>
      </w:r>
      <w:r w:rsidR="00757BDB" w:rsidRPr="002C2AF7">
        <w:rPr>
          <w:lang w:val="fr-CA"/>
        </w:rPr>
        <w:t>Effectue les opérations indiquées (avec papier-crayon)</w:t>
      </w:r>
    </w:p>
    <w:p w:rsidR="00757BDB" w:rsidRPr="00757BDB" w:rsidRDefault="00757BDB">
      <w:pPr>
        <w:jc w:val="both"/>
        <w:rPr>
          <w:lang w:val="fr-C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0"/>
      </w:tblGrid>
      <w:tr w:rsidR="00495DA0">
        <w:tblPrEx>
          <w:tblCellMar>
            <w:top w:w="0" w:type="dxa"/>
            <w:bottom w:w="0" w:type="dxa"/>
          </w:tblCellMar>
        </w:tblPrEx>
        <w:tc>
          <w:tcPr>
            <w:tcW w:w="8780" w:type="dxa"/>
          </w:tcPr>
          <w:p w:rsidR="00495DA0" w:rsidRDefault="00495DA0">
            <w:pPr>
              <w:spacing w:before="120" w:after="120"/>
              <w:jc w:val="both"/>
            </w:pPr>
            <w:r>
              <w:rPr>
                <w:position w:val="-10"/>
              </w:rPr>
              <w:object w:dxaOrig="1440" w:dyaOrig="340">
                <v:shape id="_x0000_i1039" type="#_x0000_t75" style="width:61.25pt;height:14.8pt" o:ole="">
                  <v:imagedata r:id="rId36" o:title=""/>
                </v:shape>
                <o:OLEObject Type="Embed" ProgID="Equation.3" ShapeID="_x0000_i1039" DrawAspect="Content" ObjectID="_1475734990" r:id="rId37"/>
              </w:object>
            </w:r>
          </w:p>
        </w:tc>
      </w:tr>
    </w:tbl>
    <w:p w:rsidR="00495DA0" w:rsidRDefault="00495DA0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0"/>
      </w:tblGrid>
      <w:tr w:rsidR="00495DA0">
        <w:tblPrEx>
          <w:tblCellMar>
            <w:top w:w="0" w:type="dxa"/>
            <w:bottom w:w="0" w:type="dxa"/>
          </w:tblCellMar>
        </w:tblPrEx>
        <w:tc>
          <w:tcPr>
            <w:tcW w:w="8780" w:type="dxa"/>
          </w:tcPr>
          <w:p w:rsidR="00495DA0" w:rsidRDefault="00495DA0">
            <w:pPr>
              <w:spacing w:before="120" w:after="120"/>
              <w:jc w:val="both"/>
            </w:pPr>
            <w:r>
              <w:rPr>
                <w:position w:val="-10"/>
              </w:rPr>
              <w:object w:dxaOrig="1840" w:dyaOrig="360">
                <v:shape id="_x0000_i1040" type="#_x0000_t75" style="width:81.4pt;height:15.5pt" o:ole="">
                  <v:imagedata r:id="rId38" o:title=""/>
                </v:shape>
                <o:OLEObject Type="Embed" ProgID="Equation.3" ShapeID="_x0000_i1040" DrawAspect="Content" ObjectID="_1475734991" r:id="rId39"/>
              </w:object>
            </w:r>
          </w:p>
        </w:tc>
      </w:tr>
    </w:tbl>
    <w:p w:rsidR="00495DA0" w:rsidRDefault="00495DA0">
      <w:pPr>
        <w:jc w:val="both"/>
      </w:pPr>
    </w:p>
    <w:p w:rsidR="00495DA0" w:rsidRPr="00757BDB" w:rsidRDefault="00495DA0" w:rsidP="004A3F57">
      <w:pPr>
        <w:ind w:left="-14"/>
        <w:jc w:val="both"/>
        <w:rPr>
          <w:lang w:val="fr-CA"/>
        </w:rPr>
      </w:pPr>
      <w:r w:rsidRPr="00757BDB">
        <w:rPr>
          <w:lang w:val="fr-CA"/>
        </w:rPr>
        <w:t>2.</w:t>
      </w:r>
      <w:r w:rsidR="004A3F57">
        <w:rPr>
          <w:lang w:val="fr-CA"/>
        </w:rPr>
        <w:t> </w:t>
      </w:r>
      <w:r w:rsidRPr="00757BDB">
        <w:rPr>
          <w:lang w:val="fr-CA"/>
        </w:rPr>
        <w:t xml:space="preserve">(a) </w:t>
      </w:r>
      <w:r w:rsidR="00757BDB" w:rsidRPr="002C2AF7">
        <w:rPr>
          <w:lang w:val="fr-CA"/>
        </w:rPr>
        <w:t xml:space="preserve">Sans faire </w:t>
      </w:r>
      <w:r w:rsidR="004A3F57">
        <w:rPr>
          <w:lang w:val="fr-CA"/>
        </w:rPr>
        <w:t>quelqu</w:t>
      </w:r>
      <w:r w:rsidR="00757BDB" w:rsidRPr="002C2AF7">
        <w:rPr>
          <w:lang w:val="fr-CA"/>
        </w:rPr>
        <w:t>e manipulation algébrique</w:t>
      </w:r>
      <w:r w:rsidR="004A3F57">
        <w:rPr>
          <w:lang w:val="fr-CA"/>
        </w:rPr>
        <w:t xml:space="preserve"> que ce soit</w:t>
      </w:r>
      <w:r w:rsidR="00757BDB" w:rsidRPr="002C2AF7">
        <w:rPr>
          <w:lang w:val="fr-CA"/>
        </w:rPr>
        <w:t xml:space="preserve">, </w:t>
      </w:r>
      <w:r w:rsidR="004A3F57">
        <w:rPr>
          <w:lang w:val="fr-CA"/>
        </w:rPr>
        <w:t xml:space="preserve">essaie de </w:t>
      </w:r>
      <w:r w:rsidR="00757BDB" w:rsidRPr="002C2AF7">
        <w:rPr>
          <w:lang w:val="fr-CA"/>
        </w:rPr>
        <w:t>prévoi</w:t>
      </w:r>
      <w:r w:rsidR="004A3F57">
        <w:rPr>
          <w:lang w:val="fr-CA"/>
        </w:rPr>
        <w:t>r</w:t>
      </w:r>
      <w:r w:rsidR="00757BDB" w:rsidRPr="002C2AF7">
        <w:rPr>
          <w:lang w:val="fr-CA"/>
        </w:rPr>
        <w:t xml:space="preserve"> le résultat du produit suivant</w:t>
      </w:r>
      <w:r w:rsidR="004A3F57">
        <w:rPr>
          <w:lang w:val="fr-CA"/>
        </w:rPr>
        <w:t> </w:t>
      </w:r>
      <w:r w:rsidR="00757BDB" w:rsidRPr="002C2AF7">
        <w:rPr>
          <w:lang w:val="fr-CA"/>
        </w:rPr>
        <w:t>:</w:t>
      </w:r>
      <w:r w:rsidR="004A3F57">
        <w:rPr>
          <w:lang w:val="fr-CA"/>
        </w:rPr>
        <w:t xml:space="preserve"> </w:t>
      </w:r>
      <w:r>
        <w:rPr>
          <w:position w:val="-10"/>
        </w:rPr>
        <w:object w:dxaOrig="2160" w:dyaOrig="360">
          <v:shape id="_x0000_i1041" type="#_x0000_t75" style="width:108.35pt;height:18.15pt" o:ole="">
            <v:imagedata r:id="rId40" o:title=""/>
          </v:shape>
          <o:OLEObject Type="Embed" ProgID="Equation.3" ShapeID="_x0000_i1041" DrawAspect="Content" ObjectID="_1475734992" r:id="rId41"/>
        </w:object>
      </w:r>
      <w:r w:rsidRPr="00757BDB">
        <w:rPr>
          <w:lang w:val="fr-CA"/>
        </w:rPr>
        <w:t>.</w:t>
      </w:r>
    </w:p>
    <w:p w:rsidR="00495DA0" w:rsidRPr="00757BDB" w:rsidRDefault="00495DA0">
      <w:pPr>
        <w:rPr>
          <w:lang w:val="fr-CA"/>
        </w:rPr>
      </w:pPr>
    </w:p>
    <w:p w:rsidR="00495DA0" w:rsidRPr="00757BDB" w:rsidRDefault="00495D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CA"/>
        </w:rPr>
      </w:pPr>
    </w:p>
    <w:p w:rsidR="00495DA0" w:rsidRPr="00757BDB" w:rsidRDefault="00495D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CA"/>
        </w:rPr>
      </w:pPr>
    </w:p>
    <w:p w:rsidR="00495DA0" w:rsidRPr="00757BDB" w:rsidRDefault="00495DA0">
      <w:pPr>
        <w:ind w:left="-14"/>
        <w:rPr>
          <w:lang w:val="fr-CA"/>
        </w:rPr>
      </w:pPr>
    </w:p>
    <w:p w:rsidR="00495DA0" w:rsidRPr="00757BDB" w:rsidRDefault="00495DA0" w:rsidP="004A3F57">
      <w:pPr>
        <w:ind w:left="-14"/>
        <w:jc w:val="both"/>
        <w:rPr>
          <w:lang w:val="fr-CA"/>
        </w:rPr>
      </w:pPr>
      <w:r w:rsidRPr="00757BDB">
        <w:rPr>
          <w:lang w:val="fr-CA"/>
        </w:rPr>
        <w:t>2.</w:t>
      </w:r>
      <w:r w:rsidR="004A3F57">
        <w:rPr>
          <w:lang w:val="fr-CA"/>
        </w:rPr>
        <w:t> </w:t>
      </w:r>
      <w:r w:rsidRPr="00757BDB">
        <w:rPr>
          <w:lang w:val="fr-CA"/>
        </w:rPr>
        <w:t xml:space="preserve">(b) </w:t>
      </w:r>
      <w:r w:rsidR="00757BDB" w:rsidRPr="002C2AF7">
        <w:rPr>
          <w:lang w:val="fr-CA"/>
        </w:rPr>
        <w:t xml:space="preserve">D’abord </w:t>
      </w:r>
      <w:r w:rsidR="004A3F57">
        <w:rPr>
          <w:lang w:val="fr-CA"/>
        </w:rPr>
        <w:t>avec</w:t>
      </w:r>
      <w:r w:rsidR="00757BDB" w:rsidRPr="002C2AF7">
        <w:rPr>
          <w:lang w:val="fr-CA"/>
        </w:rPr>
        <w:t xml:space="preserve"> papier-crayon</w:t>
      </w:r>
      <w:r w:rsidR="00757BDB">
        <w:rPr>
          <w:lang w:val="fr-CA"/>
        </w:rPr>
        <w:t xml:space="preserve"> (dans l’espace ci-dessous)</w:t>
      </w:r>
      <w:r w:rsidR="00757BDB" w:rsidRPr="002C2AF7">
        <w:rPr>
          <w:lang w:val="fr-CA"/>
        </w:rPr>
        <w:t>, puis avec ta ca</w:t>
      </w:r>
      <w:r w:rsidR="004A3F57">
        <w:rPr>
          <w:lang w:val="fr-CA"/>
        </w:rPr>
        <w:t>lculatrice, vérifie le résultat</w:t>
      </w:r>
      <w:r w:rsidR="00757BDB" w:rsidRPr="002C2AF7">
        <w:rPr>
          <w:lang w:val="fr-CA"/>
        </w:rPr>
        <w:t xml:space="preserve"> prévu ci-dessus.</w:t>
      </w:r>
    </w:p>
    <w:p w:rsidR="00495DA0" w:rsidRPr="00757BDB" w:rsidRDefault="00495DA0">
      <w:pPr>
        <w:jc w:val="both"/>
        <w:rPr>
          <w:position w:val="-6"/>
          <w:sz w:val="16"/>
          <w:lang w:val="fr-CA"/>
        </w:rPr>
      </w:pPr>
    </w:p>
    <w:p w:rsidR="00495DA0" w:rsidRPr="00757BDB" w:rsidRDefault="00495DA0">
      <w:pPr>
        <w:jc w:val="both"/>
        <w:rPr>
          <w:position w:val="-6"/>
          <w:sz w:val="16"/>
          <w:lang w:val="fr-C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0"/>
      </w:tblGrid>
      <w:tr w:rsidR="00495DA0">
        <w:tblPrEx>
          <w:tblCellMar>
            <w:top w:w="0" w:type="dxa"/>
            <w:bottom w:w="0" w:type="dxa"/>
          </w:tblCellMar>
        </w:tblPrEx>
        <w:tc>
          <w:tcPr>
            <w:tcW w:w="8780" w:type="dxa"/>
          </w:tcPr>
          <w:p w:rsidR="00495DA0" w:rsidRDefault="00495DA0">
            <w:pPr>
              <w:spacing w:before="120" w:after="120"/>
            </w:pPr>
            <w:r>
              <w:rPr>
                <w:position w:val="-10"/>
              </w:rPr>
              <w:object w:dxaOrig="2340" w:dyaOrig="360">
                <v:shape id="_x0000_i1042" type="#_x0000_t75" style="width:117.1pt;height:18.15pt" o:ole="">
                  <v:imagedata r:id="rId42" o:title=""/>
                </v:shape>
                <o:OLEObject Type="Embed" ProgID="Equation.3" ShapeID="_x0000_i1042" DrawAspect="Content" ObjectID="_1475734993" r:id="rId43"/>
              </w:object>
            </w:r>
          </w:p>
        </w:tc>
      </w:tr>
    </w:tbl>
    <w:p w:rsidR="00495DA0" w:rsidRPr="00EE040E" w:rsidRDefault="00495DA0">
      <w:pPr>
        <w:pStyle w:val="Corpsdetexte"/>
        <w:rPr>
          <w:position w:val="-6"/>
          <w:lang w:val="fr-CA"/>
        </w:rPr>
      </w:pPr>
      <w:r w:rsidRPr="004A3F57">
        <w:rPr>
          <w:i/>
          <w:position w:val="-6"/>
          <w:lang w:val="fr-CA"/>
        </w:rPr>
        <w:t xml:space="preserve">Note </w:t>
      </w:r>
      <w:r w:rsidR="00757BDB" w:rsidRPr="004A3F57">
        <w:rPr>
          <w:i/>
          <w:position w:val="-6"/>
          <w:lang w:val="fr-CA"/>
        </w:rPr>
        <w:t>à l’enseignant</w:t>
      </w:r>
      <w:r w:rsidR="004A3F57" w:rsidRPr="004A3F57">
        <w:rPr>
          <w:i/>
          <w:position w:val="-6"/>
          <w:lang w:val="fr-CA"/>
        </w:rPr>
        <w:t> </w:t>
      </w:r>
      <w:r w:rsidRPr="004A3F57">
        <w:rPr>
          <w:i/>
          <w:position w:val="-6"/>
          <w:lang w:val="fr-CA"/>
        </w:rPr>
        <w:t>:</w:t>
      </w:r>
      <w:r w:rsidRPr="00EE040E">
        <w:rPr>
          <w:position w:val="-6"/>
          <w:lang w:val="fr-CA"/>
        </w:rPr>
        <w:t xml:space="preserve"> </w:t>
      </w:r>
      <w:r w:rsidR="004A3F57">
        <w:rPr>
          <w:position w:val="-6"/>
          <w:lang w:val="fr-CA"/>
        </w:rPr>
        <w:t xml:space="preserve"> i</w:t>
      </w:r>
      <w:r w:rsidR="00EE040E" w:rsidRPr="00431446">
        <w:rPr>
          <w:position w:val="-6"/>
          <w:lang w:val="fr-CA"/>
        </w:rPr>
        <w:t xml:space="preserve">l est important de discuter l’idée que certains termes </w:t>
      </w:r>
      <w:r w:rsidR="00431446" w:rsidRPr="00431446">
        <w:rPr>
          <w:position w:val="-6"/>
          <w:lang w:val="fr-CA"/>
        </w:rPr>
        <w:t>s’annulent</w:t>
      </w:r>
      <w:r w:rsidRPr="00431446">
        <w:rPr>
          <w:position w:val="-6"/>
          <w:lang w:val="fr-CA"/>
        </w:rPr>
        <w:t>.</w:t>
      </w:r>
      <w:r w:rsidRPr="00EE040E">
        <w:rPr>
          <w:position w:val="-6"/>
          <w:lang w:val="fr-CA"/>
        </w:rPr>
        <w:t xml:space="preserve"> </w:t>
      </w:r>
    </w:p>
    <w:p w:rsidR="00495DA0" w:rsidRPr="00EE040E" w:rsidRDefault="00495DA0">
      <w:pPr>
        <w:jc w:val="both"/>
        <w:rPr>
          <w:lang w:val="fr-CA"/>
        </w:rPr>
      </w:pPr>
    </w:p>
    <w:p w:rsidR="00495DA0" w:rsidRPr="00EE040E" w:rsidRDefault="00495DA0">
      <w:pPr>
        <w:jc w:val="both"/>
        <w:rPr>
          <w:lang w:val="fr-CA"/>
        </w:rPr>
      </w:pPr>
      <w:r w:rsidRPr="00EE040E">
        <w:rPr>
          <w:lang w:val="fr-CA"/>
        </w:rPr>
        <w:t>2.</w:t>
      </w:r>
      <w:r w:rsidR="004A3F57">
        <w:rPr>
          <w:lang w:val="fr-CA"/>
        </w:rPr>
        <w:t> </w:t>
      </w:r>
      <w:r w:rsidRPr="00EE040E">
        <w:rPr>
          <w:lang w:val="fr-CA"/>
        </w:rPr>
        <w:t xml:space="preserve">(c) </w:t>
      </w:r>
      <w:r w:rsidR="00EE040E" w:rsidRPr="002C2AF7">
        <w:rPr>
          <w:lang w:val="fr-CA"/>
        </w:rPr>
        <w:t>Qu’est-ce que les trois expressions suivantes ont en commun</w:t>
      </w:r>
      <w:r w:rsidR="004A3F57">
        <w:rPr>
          <w:lang w:val="fr-CA"/>
        </w:rPr>
        <w:t> </w:t>
      </w:r>
      <w:r w:rsidR="00EE040E" w:rsidRPr="002C2AF7">
        <w:rPr>
          <w:lang w:val="fr-CA"/>
        </w:rPr>
        <w:t xml:space="preserve">? Et </w:t>
      </w:r>
      <w:r w:rsidR="004A3F57">
        <w:rPr>
          <w:lang w:val="fr-CA"/>
        </w:rPr>
        <w:t>en quoi</w:t>
      </w:r>
      <w:r w:rsidR="00EE040E" w:rsidRPr="002C2AF7">
        <w:rPr>
          <w:lang w:val="fr-CA"/>
        </w:rPr>
        <w:t xml:space="preserve"> diffèrent-elles</w:t>
      </w:r>
      <w:r w:rsidR="004A3F57">
        <w:rPr>
          <w:lang w:val="fr-CA"/>
        </w:rPr>
        <w:t> </w:t>
      </w:r>
      <w:r w:rsidR="00EE040E" w:rsidRPr="002C2AF7">
        <w:rPr>
          <w:lang w:val="fr-CA"/>
        </w:rPr>
        <w:t>?</w:t>
      </w:r>
    </w:p>
    <w:p w:rsidR="00495DA0" w:rsidRPr="00EE040E" w:rsidRDefault="00495DA0">
      <w:pPr>
        <w:jc w:val="center"/>
        <w:rPr>
          <w:lang w:val="fr-CA"/>
        </w:rPr>
      </w:pPr>
      <w:r>
        <w:rPr>
          <w:position w:val="-10"/>
        </w:rPr>
        <w:object w:dxaOrig="1260" w:dyaOrig="340">
          <v:shape id="_x0000_i1043" type="#_x0000_t75" style="width:53.85pt;height:14.8pt" o:ole="">
            <v:imagedata r:id="rId44" o:title=""/>
          </v:shape>
          <o:OLEObject Type="Embed" ProgID="Equation.3" ShapeID="_x0000_i1043" DrawAspect="Content" ObjectID="_1475734994" r:id="rId45"/>
        </w:object>
      </w:r>
      <w:r w:rsidRPr="00EE040E">
        <w:rPr>
          <w:lang w:val="fr-CA"/>
        </w:rPr>
        <w:t xml:space="preserve">, </w:t>
      </w:r>
      <w:r w:rsidR="004A3F57">
        <w:rPr>
          <w:lang w:val="fr-CA"/>
        </w:rPr>
        <w:t xml:space="preserve"> </w:t>
      </w:r>
      <w:r>
        <w:rPr>
          <w:position w:val="-10"/>
        </w:rPr>
        <w:object w:dxaOrig="1660" w:dyaOrig="360">
          <v:shape id="_x0000_i1044" type="#_x0000_t75" style="width:73.35pt;height:15.5pt" o:ole="">
            <v:imagedata r:id="rId46" o:title=""/>
          </v:shape>
          <o:OLEObject Type="Embed" ProgID="Equation.3" ShapeID="_x0000_i1044" DrawAspect="Content" ObjectID="_1475734995" r:id="rId47"/>
        </w:object>
      </w:r>
      <w:r w:rsidRPr="004A3F57">
        <w:rPr>
          <w:position w:val="-6"/>
          <w:szCs w:val="24"/>
          <w:lang w:val="fr-CA"/>
        </w:rPr>
        <w:t xml:space="preserve">, </w:t>
      </w:r>
      <w:r w:rsidR="004A3F57" w:rsidRPr="004A3F57">
        <w:rPr>
          <w:position w:val="-6"/>
          <w:szCs w:val="24"/>
          <w:lang w:val="fr-CA"/>
        </w:rPr>
        <w:t xml:space="preserve"> </w:t>
      </w:r>
      <w:r w:rsidR="004A3F57">
        <w:rPr>
          <w:lang w:val="fr-CA"/>
        </w:rPr>
        <w:t>et</w:t>
      </w:r>
      <w:r w:rsidRPr="00EE040E">
        <w:rPr>
          <w:lang w:val="fr-CA"/>
        </w:rPr>
        <w:t xml:space="preserve"> </w:t>
      </w:r>
      <w:r w:rsidR="004A3F57">
        <w:rPr>
          <w:lang w:val="fr-CA"/>
        </w:rPr>
        <w:t xml:space="preserve"> </w:t>
      </w:r>
      <w:r>
        <w:rPr>
          <w:position w:val="-10"/>
        </w:rPr>
        <w:object w:dxaOrig="2160" w:dyaOrig="360">
          <v:shape id="_x0000_i1045" type="#_x0000_t75" style="width:108.35pt;height:18.15pt" o:ole="">
            <v:imagedata r:id="rId48" o:title=""/>
          </v:shape>
          <o:OLEObject Type="Embed" ProgID="Equation.3" ShapeID="_x0000_i1045" DrawAspect="Content" ObjectID="_1475734996" r:id="rId49"/>
        </w:object>
      </w:r>
      <w:r w:rsidRPr="00EE040E">
        <w:rPr>
          <w:lang w:val="fr-CA"/>
        </w:rPr>
        <w:t>.</w:t>
      </w:r>
    </w:p>
    <w:p w:rsidR="00495DA0" w:rsidRPr="00EE040E" w:rsidRDefault="00495DA0">
      <w:pPr>
        <w:jc w:val="both"/>
        <w:rPr>
          <w:lang w:val="fr-CA"/>
        </w:rPr>
      </w:pPr>
    </w:p>
    <w:p w:rsidR="00495DA0" w:rsidRPr="00EE040E" w:rsidRDefault="00495D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fr-CA"/>
        </w:rPr>
      </w:pPr>
    </w:p>
    <w:p w:rsidR="00495DA0" w:rsidRPr="00EE040E" w:rsidRDefault="00495DA0">
      <w:pPr>
        <w:pStyle w:val="Retrait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36" w:hanging="336"/>
        <w:rPr>
          <w:lang w:val="fr-CA"/>
        </w:rPr>
      </w:pPr>
    </w:p>
    <w:p w:rsidR="00495DA0" w:rsidRPr="00EE040E" w:rsidRDefault="00495DA0">
      <w:pPr>
        <w:pStyle w:val="Retrait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36" w:hanging="336"/>
        <w:rPr>
          <w:lang w:val="fr-CA"/>
        </w:rPr>
      </w:pPr>
    </w:p>
    <w:p w:rsidR="00495DA0" w:rsidRPr="00EE040E" w:rsidRDefault="00495DA0">
      <w:pPr>
        <w:ind w:left="336" w:hanging="336"/>
        <w:jc w:val="both"/>
        <w:rPr>
          <w:lang w:val="fr-CA"/>
        </w:rPr>
      </w:pPr>
    </w:p>
    <w:p w:rsidR="00495DA0" w:rsidRDefault="00495DA0">
      <w:pPr>
        <w:jc w:val="both"/>
        <w:rPr>
          <w:lang w:val="fr-CA"/>
        </w:rPr>
      </w:pPr>
      <w:r w:rsidRPr="00EE040E">
        <w:rPr>
          <w:lang w:val="fr-CA"/>
        </w:rPr>
        <w:t>2.</w:t>
      </w:r>
      <w:r w:rsidR="004A3F57">
        <w:rPr>
          <w:lang w:val="fr-CA"/>
        </w:rPr>
        <w:t> </w:t>
      </w:r>
      <w:r w:rsidRPr="00EE040E">
        <w:rPr>
          <w:lang w:val="fr-CA"/>
        </w:rPr>
        <w:t>(d)</w:t>
      </w:r>
      <w:r w:rsidR="00EE040E" w:rsidRPr="00EE040E">
        <w:rPr>
          <w:lang w:val="fr-CA"/>
        </w:rPr>
        <w:t xml:space="preserve"> </w:t>
      </w:r>
      <w:r w:rsidR="00EE040E" w:rsidRPr="002C2AF7">
        <w:rPr>
          <w:lang w:val="fr-CA"/>
        </w:rPr>
        <w:t>Comment expliques-tu que des produits de facteurs de plus en plus</w:t>
      </w:r>
      <w:r w:rsidR="00EE040E">
        <w:rPr>
          <w:lang w:val="fr-CA"/>
        </w:rPr>
        <w:t xml:space="preserve"> longs donne</w:t>
      </w:r>
      <w:r w:rsidR="00593411">
        <w:rPr>
          <w:lang w:val="fr-CA"/>
        </w:rPr>
        <w:t>nt un simple binô</w:t>
      </w:r>
      <w:r w:rsidR="00EE040E">
        <w:rPr>
          <w:lang w:val="fr-CA"/>
        </w:rPr>
        <w:t>me</w:t>
      </w:r>
      <w:r w:rsidR="004A3F57">
        <w:rPr>
          <w:lang w:val="fr-CA"/>
        </w:rPr>
        <w:t> </w:t>
      </w:r>
      <w:r w:rsidRPr="00EE040E">
        <w:rPr>
          <w:lang w:val="fr-CA"/>
        </w:rPr>
        <w:t>?</w:t>
      </w:r>
    </w:p>
    <w:p w:rsidR="0045380A" w:rsidRPr="00EE040E" w:rsidRDefault="0045380A">
      <w:pPr>
        <w:jc w:val="both"/>
        <w:rPr>
          <w:lang w:val="fr-CA"/>
        </w:rPr>
      </w:pPr>
    </w:p>
    <w:p w:rsidR="00495DA0" w:rsidRDefault="00495D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fr-CA"/>
        </w:rPr>
      </w:pPr>
    </w:p>
    <w:p w:rsidR="004A3F57" w:rsidRDefault="004A3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fr-CA"/>
        </w:rPr>
      </w:pPr>
    </w:p>
    <w:p w:rsidR="004A3F57" w:rsidRPr="00EE040E" w:rsidRDefault="004A3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fr-CA"/>
        </w:rPr>
      </w:pPr>
    </w:p>
    <w:p w:rsidR="00586310" w:rsidRDefault="00586310">
      <w:pPr>
        <w:pStyle w:val="Corpsdetexte"/>
        <w:jc w:val="center"/>
        <w:rPr>
          <w:b/>
          <w:lang w:val="fr-CA"/>
        </w:rPr>
      </w:pPr>
    </w:p>
    <w:p w:rsidR="00495DA0" w:rsidRDefault="00EE040E">
      <w:pPr>
        <w:pStyle w:val="Corpsdetexte"/>
        <w:jc w:val="center"/>
        <w:rPr>
          <w:b/>
          <w:lang w:val="fr-CA"/>
        </w:rPr>
      </w:pPr>
      <w:r w:rsidRPr="00BA6F19">
        <w:rPr>
          <w:b/>
          <w:lang w:val="fr-CA"/>
        </w:rPr>
        <w:lastRenderedPageBreak/>
        <w:t xml:space="preserve">Discussion en classe </w:t>
      </w:r>
      <w:r w:rsidR="004A3F57">
        <w:rPr>
          <w:b/>
          <w:lang w:val="fr-CA"/>
        </w:rPr>
        <w:t xml:space="preserve">à la </w:t>
      </w:r>
      <w:r w:rsidRPr="00BA6F19">
        <w:rPr>
          <w:b/>
          <w:lang w:val="fr-CA"/>
        </w:rPr>
        <w:t xml:space="preserve">suite </w:t>
      </w:r>
      <w:r w:rsidR="004A3F57">
        <w:rPr>
          <w:b/>
          <w:lang w:val="fr-CA"/>
        </w:rPr>
        <w:t>de</w:t>
      </w:r>
      <w:r w:rsidRPr="00BA6F19">
        <w:rPr>
          <w:b/>
          <w:lang w:val="fr-CA"/>
        </w:rPr>
        <w:t xml:space="preserve"> la</w:t>
      </w:r>
      <w:r w:rsidR="00495DA0" w:rsidRPr="00BA6F19">
        <w:rPr>
          <w:b/>
          <w:lang w:val="fr-CA"/>
        </w:rPr>
        <w:t xml:space="preserve"> Question 2d</w:t>
      </w:r>
    </w:p>
    <w:p w:rsidR="004A3F57" w:rsidRPr="004A3F57" w:rsidRDefault="004A3F57">
      <w:pPr>
        <w:pStyle w:val="Corpsdetexte"/>
        <w:jc w:val="center"/>
        <w:rPr>
          <w:b/>
          <w:sz w:val="16"/>
          <w:szCs w:val="16"/>
          <w:lang w:val="fr-CA"/>
        </w:rPr>
      </w:pPr>
    </w:p>
    <w:p w:rsidR="00495DA0" w:rsidRPr="00BA6F19" w:rsidRDefault="00495DA0" w:rsidP="004A3F57">
      <w:pPr>
        <w:pStyle w:val="Corpsdetexte"/>
        <w:rPr>
          <w:lang w:val="fr-CA"/>
        </w:rPr>
      </w:pPr>
      <w:r w:rsidRPr="004A3F57">
        <w:rPr>
          <w:i/>
          <w:lang w:val="fr-CA"/>
        </w:rPr>
        <w:t>Discussion</w:t>
      </w:r>
      <w:r w:rsidR="004A3F57">
        <w:rPr>
          <w:i/>
          <w:lang w:val="fr-CA"/>
        </w:rPr>
        <w:t> </w:t>
      </w:r>
      <w:r w:rsidRPr="004A3F57">
        <w:rPr>
          <w:i/>
          <w:lang w:val="fr-CA"/>
        </w:rPr>
        <w:t>:</w:t>
      </w:r>
      <w:r w:rsidRPr="00BA6F19">
        <w:rPr>
          <w:lang w:val="fr-CA"/>
        </w:rPr>
        <w:t xml:space="preserve"> </w:t>
      </w:r>
      <w:r w:rsidR="00BA6F19" w:rsidRPr="00BA6F19">
        <w:rPr>
          <w:lang w:val="fr-CA"/>
        </w:rPr>
        <w:t>À ce moment</w:t>
      </w:r>
      <w:r w:rsidRPr="00BA6F19">
        <w:rPr>
          <w:lang w:val="fr-CA"/>
        </w:rPr>
        <w:t xml:space="preserve">, </w:t>
      </w:r>
      <w:r w:rsidR="00BA6F19" w:rsidRPr="00BA6F19">
        <w:rPr>
          <w:lang w:val="fr-CA"/>
        </w:rPr>
        <w:t>la classe peut aborder les différentes méthodes de multiplication</w:t>
      </w:r>
      <w:r w:rsidR="00431446">
        <w:rPr>
          <w:lang w:val="fr-CA"/>
        </w:rPr>
        <w:t>, en faisant un lien avec les « termes télescop</w:t>
      </w:r>
      <w:r w:rsidR="004A3F57">
        <w:rPr>
          <w:lang w:val="fr-CA"/>
        </w:rPr>
        <w:t>é</w:t>
      </w:r>
      <w:r w:rsidR="00431446">
        <w:rPr>
          <w:lang w:val="fr-CA"/>
        </w:rPr>
        <w:t>s » des produits résultants.</w:t>
      </w:r>
      <w:r w:rsidR="004A3F57">
        <w:rPr>
          <w:lang w:val="fr-CA"/>
        </w:rPr>
        <w:t xml:space="preserve"> </w:t>
      </w:r>
      <w:r w:rsidR="00BA6F19" w:rsidRPr="00BA6F19">
        <w:rPr>
          <w:lang w:val="fr-CA"/>
        </w:rPr>
        <w:t>Par exemple</w:t>
      </w:r>
      <w:r w:rsidRPr="00BA6F19">
        <w:rPr>
          <w:lang w:val="fr-CA"/>
        </w:rPr>
        <w:t xml:space="preserve">, </w:t>
      </w:r>
      <w:r w:rsidR="00BA6F19" w:rsidRPr="00BA6F19">
        <w:rPr>
          <w:lang w:val="fr-CA"/>
        </w:rPr>
        <w:t>avec la distributivité de la multiplication</w:t>
      </w:r>
      <w:r w:rsidR="004A3F57">
        <w:rPr>
          <w:lang w:val="fr-CA"/>
        </w:rPr>
        <w:t xml:space="preserve"> sur l’addition,</w:t>
      </w:r>
    </w:p>
    <w:p w:rsidR="00495DA0" w:rsidRDefault="00495DA0">
      <w:pPr>
        <w:pStyle w:val="Corpsdetexte"/>
        <w:spacing w:before="240" w:after="120"/>
        <w:jc w:val="center"/>
        <w:rPr>
          <w:position w:val="-6"/>
        </w:rPr>
      </w:pPr>
      <w:r>
        <w:rPr>
          <w:position w:val="-10"/>
        </w:rPr>
        <w:object w:dxaOrig="7500" w:dyaOrig="360">
          <v:shape id="_x0000_i1046" type="#_x0000_t75" style="width:331.05pt;height:15.5pt" o:ole="">
            <v:imagedata r:id="rId50" o:title=""/>
          </v:shape>
          <o:OLEObject Type="Embed" ProgID="Equation.3" ShapeID="_x0000_i1046" DrawAspect="Content" ObjectID="_1475734997" r:id="rId51"/>
        </w:object>
      </w:r>
      <w:r>
        <w:rPr>
          <w:position w:val="-6"/>
        </w:rPr>
        <w:t>,</w:t>
      </w:r>
    </w:p>
    <w:tbl>
      <w:tblPr>
        <w:tblW w:w="873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24"/>
        <w:gridCol w:w="3612"/>
      </w:tblGrid>
      <w:tr w:rsidR="00495DA0">
        <w:tblPrEx>
          <w:tblCellMar>
            <w:top w:w="0" w:type="dxa"/>
            <w:bottom w:w="0" w:type="dxa"/>
          </w:tblCellMar>
        </w:tblPrEx>
        <w:tc>
          <w:tcPr>
            <w:tcW w:w="5124" w:type="dxa"/>
          </w:tcPr>
          <w:p w:rsidR="00495DA0" w:rsidRPr="00BA6F19" w:rsidRDefault="004A3F57">
            <w:pPr>
              <w:pStyle w:val="Corpsdetexte"/>
              <w:spacing w:before="240" w:after="120"/>
              <w:rPr>
                <w:position w:val="-6"/>
                <w:lang w:val="fr-CA"/>
              </w:rPr>
            </w:pPr>
            <w:r>
              <w:rPr>
                <w:position w:val="-6"/>
                <w:lang w:val="fr-CA"/>
              </w:rPr>
              <w:t>ou</w:t>
            </w:r>
            <w:r w:rsidR="00BA6F19" w:rsidRPr="00BA6F19">
              <w:rPr>
                <w:position w:val="-6"/>
                <w:lang w:val="fr-CA"/>
              </w:rPr>
              <w:t xml:space="preserve"> avec la forme verticale de l’algorithme de multiplication</w:t>
            </w:r>
            <w:r>
              <w:rPr>
                <w:position w:val="-6"/>
                <w:lang w:val="fr-CA"/>
              </w:rPr>
              <w:t xml:space="preserve"> </w:t>
            </w:r>
          </w:p>
        </w:tc>
        <w:tc>
          <w:tcPr>
            <w:tcW w:w="3612" w:type="dxa"/>
          </w:tcPr>
          <w:p w:rsidR="00495DA0" w:rsidRDefault="004A3F57">
            <w:pPr>
              <w:pStyle w:val="Corpsdetexte"/>
              <w:rPr>
                <w:position w:val="-6"/>
              </w:rPr>
            </w:pPr>
            <w:r>
              <w:rPr>
                <w:position w:val="-6"/>
              </w:rPr>
              <w:t xml:space="preserve">      </w:t>
            </w:r>
            <w:r w:rsidR="00495DA0">
              <w:rPr>
                <w:position w:val="-92"/>
              </w:rPr>
              <w:object w:dxaOrig="1420" w:dyaOrig="1980">
                <v:shape id="_x0000_i1047" type="#_x0000_t75" style="width:62.6pt;height:84.8pt" o:ole="">
                  <v:imagedata r:id="rId52" o:title=""/>
                </v:shape>
                <o:OLEObject Type="Embed" ProgID="Equation.3" ShapeID="_x0000_i1047" DrawAspect="Content" ObjectID="_1475734998" r:id="rId53"/>
              </w:object>
            </w:r>
          </w:p>
        </w:tc>
      </w:tr>
    </w:tbl>
    <w:p w:rsidR="00495DA0" w:rsidRDefault="00495DA0">
      <w:pPr>
        <w:pBdr>
          <w:bottom w:val="dotted" w:sz="24" w:space="1" w:color="auto"/>
        </w:pBdr>
        <w:jc w:val="center"/>
        <w:rPr>
          <w:b/>
        </w:rPr>
      </w:pPr>
    </w:p>
    <w:p w:rsidR="00495DA0" w:rsidRDefault="00495DA0">
      <w:pPr>
        <w:jc w:val="center"/>
        <w:rPr>
          <w:b/>
        </w:rPr>
      </w:pPr>
    </w:p>
    <w:p w:rsidR="00495DA0" w:rsidRPr="00BA6F19" w:rsidRDefault="00495DA0">
      <w:pPr>
        <w:ind w:left="360"/>
        <w:rPr>
          <w:lang w:val="fr-CA"/>
        </w:rPr>
      </w:pPr>
      <w:r w:rsidRPr="00BA6F19">
        <w:rPr>
          <w:lang w:val="fr-CA"/>
        </w:rPr>
        <w:t>2.</w:t>
      </w:r>
      <w:r w:rsidR="004A3F57">
        <w:rPr>
          <w:lang w:val="fr-CA"/>
        </w:rPr>
        <w:t> </w:t>
      </w:r>
      <w:r w:rsidRPr="00BA6F19">
        <w:rPr>
          <w:lang w:val="fr-CA"/>
        </w:rPr>
        <w:t xml:space="preserve">(e) </w:t>
      </w:r>
      <w:r w:rsidR="00BA6F19" w:rsidRPr="002C2AF7">
        <w:rPr>
          <w:lang w:val="fr-CA"/>
        </w:rPr>
        <w:t xml:space="preserve">En te basant sur les expressions obtenues jusqu’à présent, prédis la factorisation de l’expression </w:t>
      </w:r>
      <w:r w:rsidR="00BA6F19">
        <w:rPr>
          <w:position w:val="-6"/>
        </w:rPr>
        <w:object w:dxaOrig="580" w:dyaOrig="320">
          <v:shape id="_x0000_i1048" type="#_x0000_t75" style="width:30.95pt;height:16.8pt" o:ole="">
            <v:imagedata r:id="rId54" o:title=""/>
          </v:shape>
          <o:OLEObject Type="Embed" ProgID="Equation.3" ShapeID="_x0000_i1048" DrawAspect="Content" ObjectID="_1475734999" r:id="rId55"/>
        </w:object>
      </w:r>
      <w:r w:rsidR="00BA6F19" w:rsidRPr="002C2AF7">
        <w:rPr>
          <w:lang w:val="fr-CA"/>
        </w:rPr>
        <w:t>.</w:t>
      </w:r>
    </w:p>
    <w:p w:rsidR="00495DA0" w:rsidRPr="00BA6F19" w:rsidRDefault="00495D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hanging="360"/>
        <w:rPr>
          <w:lang w:val="fr-CA"/>
        </w:rPr>
      </w:pPr>
    </w:p>
    <w:p w:rsidR="00495DA0" w:rsidRPr="00BA6F19" w:rsidRDefault="00495D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hanging="360"/>
        <w:rPr>
          <w:lang w:val="fr-CA"/>
        </w:rPr>
      </w:pPr>
    </w:p>
    <w:p w:rsidR="00495DA0" w:rsidRDefault="00495D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hanging="360"/>
        <w:rPr>
          <w:lang w:val="fr-CA"/>
        </w:rPr>
      </w:pPr>
    </w:p>
    <w:p w:rsidR="004A3F57" w:rsidRPr="00BA6F19" w:rsidRDefault="004A3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hanging="360"/>
        <w:rPr>
          <w:lang w:val="fr-CA"/>
        </w:rPr>
      </w:pPr>
    </w:p>
    <w:p w:rsidR="00495DA0" w:rsidRPr="00BA6F19" w:rsidRDefault="00495DA0">
      <w:pPr>
        <w:jc w:val="both"/>
        <w:rPr>
          <w:lang w:val="fr-CA"/>
        </w:rPr>
      </w:pPr>
    </w:p>
    <w:p w:rsidR="00495DA0" w:rsidRPr="00BA6F19" w:rsidRDefault="00495DA0">
      <w:pPr>
        <w:ind w:left="360"/>
        <w:jc w:val="both"/>
        <w:rPr>
          <w:lang w:val="fr-CA"/>
        </w:rPr>
      </w:pPr>
      <w:r w:rsidRPr="00BA6F19">
        <w:rPr>
          <w:lang w:val="fr-CA"/>
        </w:rPr>
        <w:t>2.</w:t>
      </w:r>
      <w:r w:rsidR="004A3F57">
        <w:rPr>
          <w:lang w:val="fr-CA"/>
        </w:rPr>
        <w:t> </w:t>
      </w:r>
      <w:r w:rsidRPr="00BA6F19">
        <w:rPr>
          <w:lang w:val="fr-CA"/>
        </w:rPr>
        <w:t xml:space="preserve">(f) </w:t>
      </w:r>
      <w:r w:rsidR="00BA6F19" w:rsidRPr="002C2AF7">
        <w:rPr>
          <w:lang w:val="fr-CA"/>
        </w:rPr>
        <w:t>Explique pourquoi le produit (</w:t>
      </w:r>
      <w:r w:rsidR="00BA6F19" w:rsidRPr="002C2AF7">
        <w:rPr>
          <w:i/>
          <w:lang w:val="fr-CA"/>
        </w:rPr>
        <w:t>x</w:t>
      </w:r>
      <w:r w:rsidR="00BA6F19" w:rsidRPr="002C2AF7">
        <w:rPr>
          <w:lang w:val="fr-CA"/>
        </w:rPr>
        <w:t> –1)</w:t>
      </w:r>
      <w:r w:rsidR="00BA6F19" w:rsidRPr="002C2AF7">
        <w:rPr>
          <w:sz w:val="16"/>
          <w:lang w:val="fr-CA"/>
        </w:rPr>
        <w:t xml:space="preserve"> </w:t>
      </w:r>
      <w:r w:rsidR="00BA6F19" w:rsidRPr="002C2AF7">
        <w:rPr>
          <w:lang w:val="fr-CA"/>
        </w:rPr>
        <w:t>(</w:t>
      </w:r>
      <w:r w:rsidR="00BA6F19" w:rsidRPr="002C2AF7">
        <w:rPr>
          <w:i/>
          <w:lang w:val="fr-CA"/>
        </w:rPr>
        <w:t>x</w:t>
      </w:r>
      <w:r w:rsidR="00BA6F19" w:rsidRPr="002C2AF7">
        <w:rPr>
          <w:vertAlign w:val="superscript"/>
          <w:lang w:val="fr-CA"/>
        </w:rPr>
        <w:t>15</w:t>
      </w:r>
      <w:r w:rsidR="00BA6F19" w:rsidRPr="002C2AF7">
        <w:rPr>
          <w:lang w:val="fr-CA"/>
        </w:rPr>
        <w:t> + </w:t>
      </w:r>
      <w:r w:rsidR="00BA6F19" w:rsidRPr="002C2AF7">
        <w:rPr>
          <w:i/>
          <w:lang w:val="fr-CA"/>
        </w:rPr>
        <w:t>x</w:t>
      </w:r>
      <w:r w:rsidR="00BA6F19" w:rsidRPr="002C2AF7">
        <w:rPr>
          <w:vertAlign w:val="superscript"/>
          <w:lang w:val="fr-CA"/>
        </w:rPr>
        <w:t>14</w:t>
      </w:r>
      <w:r w:rsidR="00BA6F19" w:rsidRPr="002C2AF7">
        <w:rPr>
          <w:lang w:val="fr-CA"/>
        </w:rPr>
        <w:t> + </w:t>
      </w:r>
      <w:r w:rsidR="00BA6F19" w:rsidRPr="002C2AF7">
        <w:rPr>
          <w:i/>
          <w:lang w:val="fr-CA"/>
        </w:rPr>
        <w:t>x</w:t>
      </w:r>
      <w:r w:rsidR="00BA6F19" w:rsidRPr="002C2AF7">
        <w:rPr>
          <w:vertAlign w:val="superscript"/>
          <w:lang w:val="fr-CA"/>
        </w:rPr>
        <w:t>13</w:t>
      </w:r>
      <w:r w:rsidR="00BA6F19" w:rsidRPr="002C2AF7">
        <w:rPr>
          <w:lang w:val="fr-CA"/>
        </w:rPr>
        <w:t xml:space="preserve"> + … </w:t>
      </w:r>
      <w:r w:rsidR="00BA6F19" w:rsidRPr="00BA6F19">
        <w:rPr>
          <w:lang w:val="fr-CA"/>
        </w:rPr>
        <w:t xml:space="preserve">+ </w:t>
      </w:r>
      <w:r w:rsidR="00BA6F19" w:rsidRPr="00BA6F19">
        <w:rPr>
          <w:i/>
          <w:lang w:val="fr-CA"/>
        </w:rPr>
        <w:t>x</w:t>
      </w:r>
      <w:r w:rsidR="00BA6F19" w:rsidRPr="00BA6F19">
        <w:rPr>
          <w:vertAlign w:val="superscript"/>
          <w:lang w:val="fr-CA"/>
        </w:rPr>
        <w:t>2</w:t>
      </w:r>
      <w:r w:rsidR="00BA6F19" w:rsidRPr="00BA6F19">
        <w:rPr>
          <w:lang w:val="fr-CA"/>
        </w:rPr>
        <w:t xml:space="preserve"> + </w:t>
      </w:r>
      <w:r w:rsidR="00BA6F19" w:rsidRPr="00BA6F19">
        <w:rPr>
          <w:i/>
          <w:lang w:val="fr-CA"/>
        </w:rPr>
        <w:t>x</w:t>
      </w:r>
      <w:r w:rsidR="00BA6F19" w:rsidRPr="00BA6F19">
        <w:rPr>
          <w:lang w:val="fr-CA"/>
        </w:rPr>
        <w:t> + </w:t>
      </w:r>
      <w:r w:rsidR="00BA6F19" w:rsidRPr="004A3F57">
        <w:rPr>
          <w:lang w:val="fr-CA"/>
        </w:rPr>
        <w:t>1</w:t>
      </w:r>
      <w:r w:rsidR="00BA6F19" w:rsidRPr="00BA6F19">
        <w:rPr>
          <w:lang w:val="fr-CA"/>
        </w:rPr>
        <w:t xml:space="preserve">) donne le résultat </w:t>
      </w:r>
      <w:r w:rsidR="00BA6F19" w:rsidRPr="00BA6F19">
        <w:rPr>
          <w:i/>
          <w:lang w:val="fr-CA"/>
        </w:rPr>
        <w:t>x</w:t>
      </w:r>
      <w:r w:rsidR="00BA6F19" w:rsidRPr="00BA6F19">
        <w:rPr>
          <w:vertAlign w:val="superscript"/>
          <w:lang w:val="fr-CA"/>
        </w:rPr>
        <w:t>16</w:t>
      </w:r>
      <w:r w:rsidR="00BA6F19" w:rsidRPr="00BA6F19">
        <w:rPr>
          <w:lang w:val="fr-CA"/>
        </w:rPr>
        <w:t>–</w:t>
      </w:r>
      <w:r w:rsidR="004A3F57">
        <w:rPr>
          <w:lang w:val="fr-CA"/>
        </w:rPr>
        <w:t> </w:t>
      </w:r>
      <w:r w:rsidR="00BA6F19" w:rsidRPr="004A3F57">
        <w:rPr>
          <w:lang w:val="fr-CA"/>
        </w:rPr>
        <w:t>1 </w:t>
      </w:r>
      <w:r w:rsidR="00BA6F19" w:rsidRPr="00BA6F19">
        <w:rPr>
          <w:lang w:val="fr-CA"/>
        </w:rPr>
        <w:t>?</w:t>
      </w:r>
    </w:p>
    <w:p w:rsidR="00495DA0" w:rsidRPr="00BA6F19" w:rsidRDefault="00495DA0">
      <w:pPr>
        <w:ind w:left="360"/>
        <w:jc w:val="both"/>
        <w:rPr>
          <w:lang w:val="fr-CA"/>
        </w:rPr>
      </w:pPr>
    </w:p>
    <w:p w:rsidR="00495DA0" w:rsidRPr="00BA6F19" w:rsidRDefault="00BA6F19">
      <w:pPr>
        <w:ind w:left="360"/>
        <w:jc w:val="both"/>
        <w:rPr>
          <w:lang w:val="fr-CA"/>
        </w:rPr>
      </w:pPr>
      <w:r w:rsidRPr="004A3F57">
        <w:rPr>
          <w:i/>
          <w:lang w:val="fr-CA"/>
        </w:rPr>
        <w:t>Remarque</w:t>
      </w:r>
      <w:r w:rsidR="004A3F57" w:rsidRPr="004A3F57">
        <w:rPr>
          <w:i/>
          <w:lang w:val="fr-CA"/>
        </w:rPr>
        <w:t> </w:t>
      </w:r>
      <w:r w:rsidR="00495DA0" w:rsidRPr="004A3F57">
        <w:rPr>
          <w:i/>
          <w:lang w:val="fr-CA"/>
        </w:rPr>
        <w:t>:</w:t>
      </w:r>
      <w:r w:rsidR="00495DA0" w:rsidRPr="00BA6F19">
        <w:rPr>
          <w:lang w:val="fr-CA"/>
        </w:rPr>
        <w:t xml:space="preserve"> </w:t>
      </w:r>
      <w:r w:rsidR="004A3F57">
        <w:rPr>
          <w:lang w:val="fr-CA"/>
        </w:rPr>
        <w:t xml:space="preserve"> l</w:t>
      </w:r>
      <w:r w:rsidRPr="00BA6F19">
        <w:rPr>
          <w:lang w:val="fr-CA"/>
        </w:rPr>
        <w:t>’objectif est de savoir si</w:t>
      </w:r>
      <w:r w:rsidR="00495DA0" w:rsidRPr="00BA6F19">
        <w:rPr>
          <w:lang w:val="fr-CA"/>
        </w:rPr>
        <w:t xml:space="preserve">, </w:t>
      </w:r>
      <w:r w:rsidRPr="00BA6F19">
        <w:rPr>
          <w:lang w:val="fr-CA"/>
        </w:rPr>
        <w:t>à ce point</w:t>
      </w:r>
      <w:r w:rsidR="00495DA0" w:rsidRPr="00BA6F19">
        <w:rPr>
          <w:lang w:val="fr-CA"/>
        </w:rPr>
        <w:t xml:space="preserve">, </w:t>
      </w:r>
      <w:r w:rsidRPr="00BA6F19">
        <w:rPr>
          <w:lang w:val="fr-CA"/>
        </w:rPr>
        <w:t>les él</w:t>
      </w:r>
      <w:r>
        <w:rPr>
          <w:lang w:val="fr-CA"/>
        </w:rPr>
        <w:t>èves sont capables de prévoir l’</w:t>
      </w:r>
      <w:r w:rsidR="00495DA0" w:rsidRPr="00BA6F19">
        <w:rPr>
          <w:lang w:val="fr-CA"/>
        </w:rPr>
        <w:t xml:space="preserve">expression </w:t>
      </w:r>
      <w:r>
        <w:rPr>
          <w:lang w:val="fr-CA"/>
        </w:rPr>
        <w:t>résultante en prenant en considération les termes qui seront annulés par la</w:t>
      </w:r>
      <w:r w:rsidR="00495DA0" w:rsidRPr="00BA6F19">
        <w:rPr>
          <w:lang w:val="fr-CA"/>
        </w:rPr>
        <w:t xml:space="preserve"> multiplication.</w:t>
      </w:r>
    </w:p>
    <w:p w:rsidR="00495DA0" w:rsidRPr="00BA6F19" w:rsidRDefault="00495DA0">
      <w:pPr>
        <w:jc w:val="both"/>
        <w:rPr>
          <w:lang w:val="fr-CA"/>
        </w:rPr>
      </w:pPr>
    </w:p>
    <w:p w:rsidR="00495DA0" w:rsidRPr="00BA6F19" w:rsidRDefault="00495D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  <w:rPr>
          <w:lang w:val="fr-CA"/>
        </w:rPr>
      </w:pPr>
    </w:p>
    <w:p w:rsidR="00495DA0" w:rsidRPr="00BA6F19" w:rsidRDefault="00495D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  <w:rPr>
          <w:lang w:val="fr-CA"/>
        </w:rPr>
      </w:pPr>
    </w:p>
    <w:p w:rsidR="00495DA0" w:rsidRPr="00BA6F19" w:rsidRDefault="00495D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  <w:rPr>
          <w:lang w:val="fr-CA"/>
        </w:rPr>
      </w:pPr>
    </w:p>
    <w:p w:rsidR="00495DA0" w:rsidRPr="00BA6F19" w:rsidRDefault="00495DA0">
      <w:pPr>
        <w:ind w:left="990" w:hanging="990"/>
        <w:jc w:val="both"/>
        <w:rPr>
          <w:lang w:val="fr-CA"/>
        </w:rPr>
      </w:pPr>
    </w:p>
    <w:p w:rsidR="00790720" w:rsidRPr="002C2AF7" w:rsidRDefault="00495DA0" w:rsidP="004A3F57">
      <w:pPr>
        <w:shd w:val="clear" w:color="000000" w:fill="FFFFFF"/>
        <w:ind w:left="602" w:hanging="602"/>
        <w:jc w:val="both"/>
        <w:rPr>
          <w:lang w:val="fr-CA"/>
        </w:rPr>
      </w:pPr>
      <w:r w:rsidRPr="00790720">
        <w:rPr>
          <w:lang w:val="fr-CA"/>
        </w:rPr>
        <w:t>2.</w:t>
      </w:r>
      <w:r w:rsidR="004A3F57">
        <w:rPr>
          <w:lang w:val="fr-CA"/>
        </w:rPr>
        <w:t> </w:t>
      </w:r>
      <w:r w:rsidRPr="00790720">
        <w:rPr>
          <w:lang w:val="fr-CA"/>
        </w:rPr>
        <w:t>(g)</w:t>
      </w:r>
      <w:r w:rsidR="004A3F57">
        <w:rPr>
          <w:lang w:val="fr-CA"/>
        </w:rPr>
        <w:tab/>
      </w:r>
      <w:r w:rsidR="00790720" w:rsidRPr="002C2AF7">
        <w:rPr>
          <w:lang w:val="fr-CA"/>
        </w:rPr>
        <w:t>Est-ce que ton explication (en (f), ci-dessus) reste valide pour l’égalité suivante</w:t>
      </w:r>
      <w:r w:rsidR="004A3F57">
        <w:rPr>
          <w:lang w:val="fr-CA"/>
        </w:rPr>
        <w:t> </w:t>
      </w:r>
      <w:r w:rsidR="00790720" w:rsidRPr="002C2AF7">
        <w:rPr>
          <w:lang w:val="fr-CA"/>
        </w:rPr>
        <w:t>:</w:t>
      </w:r>
    </w:p>
    <w:p w:rsidR="00790720" w:rsidRPr="002C2AF7" w:rsidRDefault="00790720" w:rsidP="00790720">
      <w:pPr>
        <w:shd w:val="clear" w:color="000000" w:fill="FFFFFF"/>
        <w:ind w:left="-14"/>
        <w:jc w:val="both"/>
        <w:rPr>
          <w:sz w:val="12"/>
          <w:lang w:val="fr-CA"/>
        </w:rPr>
      </w:pPr>
    </w:p>
    <w:p w:rsidR="00790720" w:rsidRPr="002C2AF7" w:rsidRDefault="00790720" w:rsidP="00790720">
      <w:pPr>
        <w:shd w:val="clear" w:color="000000" w:fill="FFFFFF"/>
        <w:jc w:val="center"/>
        <w:rPr>
          <w:position w:val="-6"/>
          <w:lang w:val="fr-CA"/>
        </w:rPr>
      </w:pPr>
      <w:r w:rsidRPr="002C2AF7">
        <w:rPr>
          <w:lang w:val="fr-CA"/>
        </w:rPr>
        <w:t>(</w:t>
      </w:r>
      <w:r w:rsidRPr="002C2AF7">
        <w:rPr>
          <w:i/>
          <w:lang w:val="fr-CA"/>
        </w:rPr>
        <w:t>x</w:t>
      </w:r>
      <w:r w:rsidRPr="002C2AF7">
        <w:rPr>
          <w:lang w:val="fr-CA"/>
        </w:rPr>
        <w:t> –</w:t>
      </w:r>
      <w:r w:rsidRPr="004A3F57">
        <w:rPr>
          <w:lang w:val="fr-CA"/>
        </w:rPr>
        <w:t>1</w:t>
      </w:r>
      <w:r w:rsidRPr="002C2AF7">
        <w:rPr>
          <w:lang w:val="fr-CA"/>
        </w:rPr>
        <w:t>)</w:t>
      </w:r>
      <w:r w:rsidRPr="002C2AF7">
        <w:rPr>
          <w:sz w:val="16"/>
          <w:lang w:val="fr-CA"/>
        </w:rPr>
        <w:t xml:space="preserve"> </w:t>
      </w:r>
      <w:r w:rsidRPr="002C2AF7">
        <w:rPr>
          <w:lang w:val="fr-CA"/>
        </w:rPr>
        <w:t>(</w:t>
      </w:r>
      <w:r w:rsidRPr="002C2AF7">
        <w:rPr>
          <w:i/>
          <w:lang w:val="fr-CA"/>
        </w:rPr>
        <w:t>x</w:t>
      </w:r>
      <w:r w:rsidRPr="002C2AF7">
        <w:rPr>
          <w:vertAlign w:val="superscript"/>
          <w:lang w:val="fr-CA"/>
        </w:rPr>
        <w:t>134</w:t>
      </w:r>
      <w:r w:rsidRPr="002C2AF7">
        <w:rPr>
          <w:lang w:val="fr-CA"/>
        </w:rPr>
        <w:t> + </w:t>
      </w:r>
      <w:r w:rsidRPr="002C2AF7">
        <w:rPr>
          <w:i/>
          <w:lang w:val="fr-CA"/>
        </w:rPr>
        <w:t>x</w:t>
      </w:r>
      <w:r w:rsidRPr="002C2AF7">
        <w:rPr>
          <w:vertAlign w:val="superscript"/>
          <w:lang w:val="fr-CA"/>
        </w:rPr>
        <w:t>133</w:t>
      </w:r>
      <w:r w:rsidRPr="002C2AF7">
        <w:rPr>
          <w:lang w:val="fr-CA"/>
        </w:rPr>
        <w:t> + </w:t>
      </w:r>
      <w:r w:rsidRPr="002C2AF7">
        <w:rPr>
          <w:i/>
          <w:lang w:val="fr-CA"/>
        </w:rPr>
        <w:t>x</w:t>
      </w:r>
      <w:r w:rsidRPr="002C2AF7">
        <w:rPr>
          <w:vertAlign w:val="superscript"/>
          <w:lang w:val="fr-CA"/>
        </w:rPr>
        <w:t>132</w:t>
      </w:r>
      <w:r w:rsidRPr="002C2AF7">
        <w:rPr>
          <w:lang w:val="fr-CA"/>
        </w:rPr>
        <w:t xml:space="preserve"> + … + </w:t>
      </w:r>
      <w:r w:rsidRPr="002C2AF7">
        <w:rPr>
          <w:i/>
          <w:lang w:val="fr-CA"/>
        </w:rPr>
        <w:t>x</w:t>
      </w:r>
      <w:r w:rsidRPr="002C2AF7">
        <w:rPr>
          <w:vertAlign w:val="superscript"/>
          <w:lang w:val="fr-CA"/>
        </w:rPr>
        <w:t>2</w:t>
      </w:r>
      <w:r w:rsidRPr="002C2AF7">
        <w:rPr>
          <w:lang w:val="fr-CA"/>
        </w:rPr>
        <w:t xml:space="preserve"> + </w:t>
      </w:r>
      <w:r w:rsidRPr="002C2AF7">
        <w:rPr>
          <w:i/>
          <w:lang w:val="fr-CA"/>
        </w:rPr>
        <w:t>x</w:t>
      </w:r>
      <w:r w:rsidRPr="002C2AF7">
        <w:rPr>
          <w:lang w:val="fr-CA"/>
        </w:rPr>
        <w:t> + </w:t>
      </w:r>
      <w:r w:rsidRPr="004A3F57">
        <w:rPr>
          <w:lang w:val="fr-CA"/>
        </w:rPr>
        <w:t>1</w:t>
      </w:r>
      <w:r w:rsidRPr="002C2AF7">
        <w:rPr>
          <w:lang w:val="fr-CA"/>
        </w:rPr>
        <w:t xml:space="preserve">) = </w:t>
      </w:r>
      <w:r w:rsidRPr="002C2AF7">
        <w:rPr>
          <w:i/>
          <w:lang w:val="fr-CA"/>
        </w:rPr>
        <w:t>x</w:t>
      </w:r>
      <w:r w:rsidRPr="002C2AF7">
        <w:rPr>
          <w:vertAlign w:val="superscript"/>
          <w:lang w:val="fr-CA"/>
        </w:rPr>
        <w:t>135</w:t>
      </w:r>
      <w:r w:rsidRPr="002C2AF7">
        <w:rPr>
          <w:lang w:val="fr-CA"/>
        </w:rPr>
        <w:t>–</w:t>
      </w:r>
      <w:r w:rsidR="004A3F57">
        <w:rPr>
          <w:lang w:val="fr-CA"/>
        </w:rPr>
        <w:t> </w:t>
      </w:r>
      <w:r w:rsidRPr="004A3F57">
        <w:rPr>
          <w:lang w:val="fr-CA"/>
        </w:rPr>
        <w:t>1</w:t>
      </w:r>
      <w:r w:rsidRPr="002C2AF7">
        <w:rPr>
          <w:lang w:val="fr-CA"/>
        </w:rPr>
        <w:t xml:space="preserve"> ? </w:t>
      </w:r>
    </w:p>
    <w:p w:rsidR="004A3F57" w:rsidRPr="002C2AF7" w:rsidRDefault="00790720" w:rsidP="004A3F57">
      <w:pPr>
        <w:shd w:val="clear" w:color="000000" w:fill="FFFFFF"/>
        <w:ind w:left="602" w:hanging="602"/>
        <w:jc w:val="both"/>
        <w:rPr>
          <w:lang w:val="fr-CA"/>
        </w:rPr>
      </w:pPr>
      <w:r w:rsidRPr="002C2AF7">
        <w:rPr>
          <w:lang w:val="fr-CA"/>
        </w:rPr>
        <w:tab/>
        <w:t>Explique</w:t>
      </w:r>
      <w:r w:rsidR="004A3F57">
        <w:rPr>
          <w:lang w:val="fr-CA"/>
        </w:rPr>
        <w:t> </w:t>
      </w:r>
      <w:r w:rsidRPr="002C2AF7">
        <w:rPr>
          <w:lang w:val="fr-CA"/>
        </w:rPr>
        <w:t>:</w:t>
      </w:r>
      <w:r w:rsidR="004A3F57" w:rsidRPr="004A3F57">
        <w:rPr>
          <w:lang w:val="fr-CA"/>
        </w:rPr>
        <w:t xml:space="preserve"> </w:t>
      </w:r>
    </w:p>
    <w:p w:rsidR="00495DA0" w:rsidRPr="00790720" w:rsidRDefault="00495DA0">
      <w:pPr>
        <w:jc w:val="both"/>
        <w:rPr>
          <w:lang w:val="fr-CA"/>
        </w:rPr>
      </w:pPr>
    </w:p>
    <w:p w:rsidR="00495DA0" w:rsidRPr="00790720" w:rsidRDefault="00495D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jc w:val="both"/>
        <w:rPr>
          <w:lang w:val="fr-CA"/>
        </w:rPr>
      </w:pPr>
    </w:p>
    <w:p w:rsidR="00495DA0" w:rsidRDefault="00495D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jc w:val="both"/>
        <w:rPr>
          <w:lang w:val="fr-CA"/>
        </w:rPr>
      </w:pPr>
    </w:p>
    <w:p w:rsidR="004A3F57" w:rsidRDefault="004A3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jc w:val="both"/>
        <w:rPr>
          <w:lang w:val="fr-CA"/>
        </w:rPr>
      </w:pPr>
    </w:p>
    <w:p w:rsidR="004A3F57" w:rsidRDefault="004A3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jc w:val="both"/>
        <w:rPr>
          <w:lang w:val="fr-CA"/>
        </w:rPr>
      </w:pPr>
    </w:p>
    <w:p w:rsidR="004A3F57" w:rsidRPr="00790720" w:rsidRDefault="004A3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jc w:val="both"/>
        <w:rPr>
          <w:lang w:val="fr-CA"/>
        </w:rPr>
      </w:pPr>
    </w:p>
    <w:p w:rsidR="00495DA0" w:rsidRPr="00790720" w:rsidRDefault="00495D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jc w:val="both"/>
        <w:rPr>
          <w:b/>
          <w:sz w:val="16"/>
          <w:lang w:val="fr-CA"/>
        </w:rPr>
      </w:pPr>
    </w:p>
    <w:p w:rsidR="00495DA0" w:rsidRPr="00790720" w:rsidRDefault="00495DA0">
      <w:pPr>
        <w:jc w:val="center"/>
        <w:rPr>
          <w:lang w:val="fr-CA"/>
        </w:rPr>
      </w:pPr>
    </w:p>
    <w:p w:rsidR="00495DA0" w:rsidRDefault="00495DA0" w:rsidP="004A3F57">
      <w:pPr>
        <w:jc w:val="center"/>
      </w:pPr>
      <w:r>
        <w:t>*****</w:t>
      </w:r>
    </w:p>
    <w:p w:rsidR="00495DA0" w:rsidRPr="000F3788" w:rsidRDefault="00790720">
      <w:pPr>
        <w:pStyle w:val="Titre1"/>
        <w:pBdr>
          <w:top w:val="single" w:sz="18" w:space="1" w:color="auto"/>
          <w:bottom w:val="single" w:sz="18" w:space="1" w:color="auto"/>
        </w:pBdr>
        <w:jc w:val="center"/>
        <w:rPr>
          <w:lang w:val="fr-CA"/>
        </w:rPr>
      </w:pPr>
      <w:r w:rsidRPr="000F3788">
        <w:rPr>
          <w:lang w:val="fr-CA"/>
        </w:rPr>
        <w:lastRenderedPageBreak/>
        <w:t xml:space="preserve">Discussion en classe </w:t>
      </w:r>
      <w:r w:rsidR="004A3F57">
        <w:rPr>
          <w:lang w:val="fr-CA"/>
        </w:rPr>
        <w:t>sur</w:t>
      </w:r>
      <w:r w:rsidRPr="000F3788">
        <w:rPr>
          <w:lang w:val="fr-CA"/>
        </w:rPr>
        <w:t xml:space="preserve"> la</w:t>
      </w:r>
      <w:r w:rsidR="00495DA0" w:rsidRPr="000F3788">
        <w:rPr>
          <w:lang w:val="fr-CA"/>
        </w:rPr>
        <w:t xml:space="preserve"> Part</w:t>
      </w:r>
      <w:r w:rsidRPr="000F3788">
        <w:rPr>
          <w:lang w:val="fr-CA"/>
        </w:rPr>
        <w:t>ie</w:t>
      </w:r>
      <w:r w:rsidR="00495DA0" w:rsidRPr="000F3788">
        <w:rPr>
          <w:lang w:val="fr-CA"/>
        </w:rPr>
        <w:t xml:space="preserve"> I</w:t>
      </w:r>
    </w:p>
    <w:p w:rsidR="00495DA0" w:rsidRPr="000F3788" w:rsidRDefault="00495DA0">
      <w:pPr>
        <w:rPr>
          <w:lang w:val="fr-CA"/>
        </w:rPr>
      </w:pPr>
    </w:p>
    <w:p w:rsidR="00495DA0" w:rsidRDefault="000F3788" w:rsidP="004A3F57">
      <w:pPr>
        <w:jc w:val="both"/>
        <w:rPr>
          <w:lang w:val="fr-CA"/>
        </w:rPr>
      </w:pPr>
      <w:r w:rsidRPr="000F3788">
        <w:rPr>
          <w:lang w:val="fr-CA"/>
        </w:rPr>
        <w:t xml:space="preserve">Les résultats que nous avons obtenus ci-dessus peuvent nous aider </w:t>
      </w:r>
      <w:r>
        <w:rPr>
          <w:lang w:val="fr-CA"/>
        </w:rPr>
        <w:t>à prévoir une factorisation générale pour l’expression</w:t>
      </w:r>
      <w:r w:rsidR="00495DA0" w:rsidRPr="000F3788">
        <w:rPr>
          <w:lang w:val="fr-CA"/>
        </w:rPr>
        <w:t xml:space="preserve"> </w:t>
      </w:r>
      <w:r w:rsidR="00495DA0">
        <w:rPr>
          <w:position w:val="-6"/>
        </w:rPr>
        <w:object w:dxaOrig="600" w:dyaOrig="320">
          <v:shape id="_x0000_i1049" type="#_x0000_t75" style="width:32.3pt;height:16.8pt" o:ole="" o:bullet="t">
            <v:imagedata r:id="rId56" o:title=""/>
          </v:shape>
          <o:OLEObject Type="Embed" ProgID="Equation.3" ShapeID="_x0000_i1049" DrawAspect="Content" ObjectID="_1475735000" r:id="rId57"/>
        </w:object>
      </w:r>
      <w:r w:rsidR="00495DA0" w:rsidRPr="000F3788">
        <w:rPr>
          <w:lang w:val="fr-CA"/>
        </w:rPr>
        <w:t xml:space="preserve">, </w:t>
      </w:r>
      <w:r>
        <w:rPr>
          <w:lang w:val="fr-CA"/>
        </w:rPr>
        <w:t xml:space="preserve">pour des valeurs entières de </w:t>
      </w:r>
      <w:r w:rsidRPr="000F3788">
        <w:rPr>
          <w:i/>
          <w:lang w:val="fr-CA"/>
        </w:rPr>
        <w:t>n</w:t>
      </w:r>
      <w:r w:rsidR="00495DA0" w:rsidRPr="000F3788">
        <w:rPr>
          <w:lang w:val="fr-CA"/>
        </w:rPr>
        <w:t xml:space="preserve">. </w:t>
      </w:r>
      <w:r>
        <w:rPr>
          <w:lang w:val="fr-CA"/>
        </w:rPr>
        <w:t>L’enseignant pourrait poser la question suivante</w:t>
      </w:r>
      <w:r w:rsidR="004A3F57">
        <w:rPr>
          <w:lang w:val="fr-CA"/>
        </w:rPr>
        <w:t> </w:t>
      </w:r>
      <w:r w:rsidR="00495DA0" w:rsidRPr="000F3788">
        <w:rPr>
          <w:lang w:val="fr-CA"/>
        </w:rPr>
        <w:t>:</w:t>
      </w:r>
    </w:p>
    <w:p w:rsidR="004A3F57" w:rsidRPr="004A3F57" w:rsidRDefault="004A3F57" w:rsidP="004A3F57">
      <w:pPr>
        <w:jc w:val="both"/>
        <w:rPr>
          <w:sz w:val="12"/>
          <w:szCs w:val="12"/>
          <w:lang w:val="fr-CA"/>
        </w:rPr>
      </w:pPr>
    </w:p>
    <w:p w:rsidR="00495DA0" w:rsidRPr="000F3788" w:rsidRDefault="000F3788" w:rsidP="004A3F57">
      <w:pPr>
        <w:tabs>
          <w:tab w:val="num" w:pos="720"/>
        </w:tabs>
        <w:jc w:val="center"/>
        <w:rPr>
          <w:lang w:val="fr-CA"/>
        </w:rPr>
      </w:pPr>
      <w:r>
        <w:rPr>
          <w:lang w:val="fr-CA"/>
        </w:rPr>
        <w:t>« </w:t>
      </w:r>
      <w:r w:rsidRPr="000F3788">
        <w:rPr>
          <w:lang w:val="fr-CA"/>
        </w:rPr>
        <w:t xml:space="preserve">Pouvons-nous prévoir le résultat avant d’avoir recours </w:t>
      </w:r>
      <w:r>
        <w:rPr>
          <w:lang w:val="fr-CA"/>
        </w:rPr>
        <w:t>à la calculatrice? »</w:t>
      </w:r>
    </w:p>
    <w:p w:rsidR="00495DA0" w:rsidRPr="000F3788" w:rsidRDefault="00495DA0" w:rsidP="004A3F57">
      <w:pPr>
        <w:jc w:val="both"/>
        <w:rPr>
          <w:lang w:val="fr-CA"/>
        </w:rPr>
      </w:pPr>
    </w:p>
    <w:p w:rsidR="004A3F57" w:rsidRDefault="00F16C94" w:rsidP="004A3F57">
      <w:pPr>
        <w:ind w:right="-12"/>
        <w:jc w:val="both"/>
        <w:rPr>
          <w:lang w:val="fr-CA"/>
        </w:rPr>
      </w:pPr>
      <w:r w:rsidRPr="00F16C94">
        <w:rPr>
          <w:lang w:val="fr-CA"/>
        </w:rPr>
        <w:t>À ce moment</w:t>
      </w:r>
      <w:r w:rsidR="004A3F57">
        <w:rPr>
          <w:lang w:val="fr-CA"/>
        </w:rPr>
        <w:t xml:space="preserve"> de </w:t>
      </w:r>
      <w:r w:rsidRPr="00F16C94">
        <w:rPr>
          <w:lang w:val="fr-CA"/>
        </w:rPr>
        <w:t>la discussion</w:t>
      </w:r>
      <w:r w:rsidR="004A3F57">
        <w:rPr>
          <w:lang w:val="fr-CA"/>
        </w:rPr>
        <w:t>,</w:t>
      </w:r>
      <w:r w:rsidRPr="00F16C94">
        <w:rPr>
          <w:lang w:val="fr-CA"/>
        </w:rPr>
        <w:t xml:space="preserve"> </w:t>
      </w:r>
      <w:r w:rsidR="004A3F57">
        <w:rPr>
          <w:lang w:val="fr-CA"/>
        </w:rPr>
        <w:t xml:space="preserve">on </w:t>
      </w:r>
      <w:r w:rsidRPr="00F16C94">
        <w:rPr>
          <w:lang w:val="fr-CA"/>
        </w:rPr>
        <w:t xml:space="preserve">peut </w:t>
      </w:r>
      <w:r w:rsidR="003F129F">
        <w:rPr>
          <w:lang w:val="fr-CA"/>
        </w:rPr>
        <w:t>soulign</w:t>
      </w:r>
      <w:r w:rsidRPr="00F16C94">
        <w:rPr>
          <w:lang w:val="fr-CA"/>
        </w:rPr>
        <w:t>er l’importance du facteur</w:t>
      </w:r>
      <w:r w:rsidR="00495DA0" w:rsidRPr="00F16C94">
        <w:rPr>
          <w:lang w:val="fr-CA"/>
        </w:rPr>
        <w:t xml:space="preserve"> </w:t>
      </w:r>
      <w:r w:rsidR="00495DA0">
        <w:rPr>
          <w:position w:val="-10"/>
        </w:rPr>
        <w:object w:dxaOrig="639" w:dyaOrig="340">
          <v:shape id="_x0000_i1050" type="#_x0000_t75" style="width:31.65pt;height:16.8pt" o:ole="">
            <v:imagedata r:id="rId58" o:title=""/>
          </v:shape>
          <o:OLEObject Type="Embed" ProgID="Equation.3" ShapeID="_x0000_i1050" DrawAspect="Content" ObjectID="_1475735001" r:id="rId59"/>
        </w:object>
      </w:r>
      <w:r w:rsidR="00495DA0" w:rsidRPr="00F16C94">
        <w:rPr>
          <w:lang w:val="fr-CA"/>
        </w:rPr>
        <w:t xml:space="preserve"> </w:t>
      </w:r>
      <w:r w:rsidRPr="00F16C94">
        <w:rPr>
          <w:lang w:val="fr-CA"/>
        </w:rPr>
        <w:t xml:space="preserve">et </w:t>
      </w:r>
      <w:r w:rsidR="003F129F">
        <w:rPr>
          <w:lang w:val="fr-CA"/>
        </w:rPr>
        <w:t xml:space="preserve">aborder </w:t>
      </w:r>
      <w:r w:rsidRPr="00F16C94">
        <w:rPr>
          <w:lang w:val="fr-CA"/>
        </w:rPr>
        <w:t>le fait qu’en multipliant ce bin</w:t>
      </w:r>
      <w:r>
        <w:rPr>
          <w:lang w:val="fr-CA"/>
        </w:rPr>
        <w:t>ôme par n’importe quel polynôme de la forme</w:t>
      </w:r>
    </w:p>
    <w:p w:rsidR="00495DA0" w:rsidRPr="00F16C94" w:rsidRDefault="00495DA0" w:rsidP="004A3F57">
      <w:pPr>
        <w:ind w:right="-12"/>
        <w:jc w:val="center"/>
        <w:rPr>
          <w:lang w:val="fr-CA"/>
        </w:rPr>
      </w:pPr>
      <w:r>
        <w:rPr>
          <w:position w:val="-6"/>
        </w:rPr>
        <w:object w:dxaOrig="2620" w:dyaOrig="320">
          <v:shape id="_x0000_i1051" type="#_x0000_t75" style="width:131.2pt;height:16.15pt" o:ole="">
            <v:imagedata r:id="rId60" o:title=""/>
          </v:shape>
          <o:OLEObject Type="Embed" ProgID="Equation.3" ShapeID="_x0000_i1051" DrawAspect="Content" ObjectID="_1475735002" r:id="rId61"/>
        </w:object>
      </w:r>
      <w:r w:rsidRPr="00F16C94">
        <w:rPr>
          <w:lang w:val="fr-CA"/>
        </w:rPr>
        <w:t>,</w:t>
      </w:r>
    </w:p>
    <w:p w:rsidR="00495DA0" w:rsidRPr="00F16C94" w:rsidRDefault="00F16C94" w:rsidP="004A3F57">
      <w:pPr>
        <w:ind w:right="-12"/>
        <w:jc w:val="both"/>
        <w:rPr>
          <w:lang w:val="fr-CA"/>
        </w:rPr>
      </w:pPr>
      <w:r w:rsidRPr="00F16C94">
        <w:rPr>
          <w:lang w:val="fr-CA"/>
        </w:rPr>
        <w:t>le résultat est une somme du premier et du dernier terme</w:t>
      </w:r>
      <w:r>
        <w:rPr>
          <w:lang w:val="fr-CA"/>
        </w:rPr>
        <w:t>s</w:t>
      </w:r>
      <w:r w:rsidRPr="00F16C94">
        <w:rPr>
          <w:lang w:val="fr-CA"/>
        </w:rPr>
        <w:t xml:space="preserve"> du produit</w:t>
      </w:r>
      <w:r w:rsidR="00495DA0" w:rsidRPr="00F16C94">
        <w:rPr>
          <w:lang w:val="fr-CA"/>
        </w:rPr>
        <w:t xml:space="preserve">. </w:t>
      </w:r>
      <w:r w:rsidRPr="00F16C94">
        <w:rPr>
          <w:lang w:val="fr-CA"/>
        </w:rPr>
        <w:t>Ce résultat est obtenu en distribuant le facteur</w:t>
      </w:r>
      <w:r w:rsidR="00495DA0" w:rsidRPr="00F16C94">
        <w:rPr>
          <w:lang w:val="fr-CA"/>
        </w:rPr>
        <w:t xml:space="preserve"> </w:t>
      </w:r>
      <w:r w:rsidR="00495DA0" w:rsidRPr="00F16C94">
        <w:rPr>
          <w:i/>
          <w:lang w:val="fr-CA"/>
        </w:rPr>
        <w:t>x</w:t>
      </w:r>
      <w:r w:rsidR="00495DA0" w:rsidRPr="00F16C94">
        <w:rPr>
          <w:lang w:val="fr-CA"/>
        </w:rPr>
        <w:t xml:space="preserve">, </w:t>
      </w:r>
      <w:r w:rsidRPr="00F16C94">
        <w:rPr>
          <w:lang w:val="fr-CA"/>
        </w:rPr>
        <w:t>puis le facteur</w:t>
      </w:r>
      <w:r w:rsidR="00495DA0" w:rsidRPr="00F16C94">
        <w:rPr>
          <w:lang w:val="fr-CA"/>
        </w:rPr>
        <w:t xml:space="preserve"> –1, </w:t>
      </w:r>
      <w:r w:rsidRPr="00F16C94">
        <w:rPr>
          <w:lang w:val="fr-CA"/>
        </w:rPr>
        <w:t>à chacun des</w:t>
      </w:r>
      <w:r w:rsidR="00495DA0" w:rsidRPr="00F16C94">
        <w:rPr>
          <w:lang w:val="fr-CA"/>
        </w:rPr>
        <w:t xml:space="preserve"> term</w:t>
      </w:r>
      <w:r>
        <w:rPr>
          <w:lang w:val="fr-CA"/>
        </w:rPr>
        <w:t>e</w:t>
      </w:r>
      <w:r w:rsidR="00495DA0" w:rsidRPr="00F16C94">
        <w:rPr>
          <w:lang w:val="fr-CA"/>
        </w:rPr>
        <w:t xml:space="preserve">s </w:t>
      </w:r>
      <w:r>
        <w:rPr>
          <w:lang w:val="fr-CA"/>
        </w:rPr>
        <w:t>du second polynôme</w:t>
      </w:r>
      <w:r w:rsidR="003F129F">
        <w:rPr>
          <w:lang w:val="fr-CA"/>
        </w:rPr>
        <w:t>,</w:t>
      </w:r>
      <w:r w:rsidR="00495DA0" w:rsidRPr="00F16C94">
        <w:rPr>
          <w:lang w:val="fr-CA"/>
        </w:rPr>
        <w:t xml:space="preserve"> </w:t>
      </w:r>
      <w:r>
        <w:rPr>
          <w:lang w:val="fr-CA"/>
        </w:rPr>
        <w:t>menant ainsi</w:t>
      </w:r>
      <w:r w:rsidR="00495DA0" w:rsidRPr="00F16C94">
        <w:rPr>
          <w:lang w:val="fr-CA"/>
        </w:rPr>
        <w:t xml:space="preserve"> </w:t>
      </w:r>
      <w:r w:rsidR="00EF3CD5">
        <w:rPr>
          <w:lang w:val="fr-CA"/>
        </w:rPr>
        <w:t>à l’annulation de tous les</w:t>
      </w:r>
      <w:r w:rsidR="00495DA0" w:rsidRPr="00F16C94">
        <w:rPr>
          <w:lang w:val="fr-CA"/>
        </w:rPr>
        <w:t xml:space="preserve"> term</w:t>
      </w:r>
      <w:r w:rsidR="00EF3CD5">
        <w:rPr>
          <w:lang w:val="fr-CA"/>
        </w:rPr>
        <w:t>e</w:t>
      </w:r>
      <w:r w:rsidR="00495DA0" w:rsidRPr="00F16C94">
        <w:rPr>
          <w:lang w:val="fr-CA"/>
        </w:rPr>
        <w:t>s</w:t>
      </w:r>
      <w:r w:rsidR="00EF3CD5">
        <w:rPr>
          <w:lang w:val="fr-CA"/>
        </w:rPr>
        <w:t xml:space="preserve"> « intérieurs »</w:t>
      </w:r>
      <w:r w:rsidR="00495DA0" w:rsidRPr="00F16C94">
        <w:rPr>
          <w:lang w:val="fr-CA"/>
        </w:rPr>
        <w:t xml:space="preserve">. </w:t>
      </w:r>
    </w:p>
    <w:p w:rsidR="00495DA0" w:rsidRPr="00EF3CD5" w:rsidRDefault="00EF3CD5" w:rsidP="004A3F57">
      <w:pPr>
        <w:ind w:right="-12"/>
        <w:jc w:val="both"/>
        <w:rPr>
          <w:lang w:val="fr-CA"/>
        </w:rPr>
      </w:pPr>
      <w:r w:rsidRPr="008A6FC9">
        <w:rPr>
          <w:lang w:val="fr-CA"/>
        </w:rPr>
        <w:t xml:space="preserve">En </w:t>
      </w:r>
      <w:r w:rsidR="008A6FC9" w:rsidRPr="008A6FC9">
        <w:rPr>
          <w:lang w:val="fr-CA"/>
        </w:rPr>
        <w:t>somme</w:t>
      </w:r>
      <w:r w:rsidR="00495DA0" w:rsidRPr="00EF3CD5">
        <w:rPr>
          <w:lang w:val="fr-CA"/>
        </w:rPr>
        <w:t xml:space="preserve">, </w:t>
      </w:r>
      <w:r w:rsidRPr="00EF3CD5">
        <w:rPr>
          <w:lang w:val="fr-CA"/>
        </w:rPr>
        <w:t>pour des valeurs enti</w:t>
      </w:r>
      <w:r>
        <w:rPr>
          <w:lang w:val="fr-CA"/>
        </w:rPr>
        <w:t xml:space="preserve">ères de </w:t>
      </w:r>
      <w:r w:rsidRPr="003F129F">
        <w:rPr>
          <w:i/>
          <w:lang w:val="fr-CA"/>
        </w:rPr>
        <w:t>n</w:t>
      </w:r>
      <w:r w:rsidR="003F129F">
        <w:rPr>
          <w:lang w:val="fr-CA"/>
        </w:rPr>
        <w:t>,</w:t>
      </w:r>
      <w:r>
        <w:rPr>
          <w:lang w:val="fr-CA"/>
        </w:rPr>
        <w:t xml:space="preserve"> nous avons :</w:t>
      </w:r>
    </w:p>
    <w:p w:rsidR="00495DA0" w:rsidRDefault="00495DA0">
      <w:pPr>
        <w:spacing w:before="120" w:after="120"/>
        <w:jc w:val="center"/>
      </w:pPr>
      <w:r>
        <w:rPr>
          <w:position w:val="-10"/>
        </w:rPr>
        <w:object w:dxaOrig="4099" w:dyaOrig="360">
          <v:shape id="_x0000_i1052" type="#_x0000_t75" style="width:205.25pt;height:18.15pt" o:ole="">
            <v:imagedata r:id="rId62" o:title=""/>
          </v:shape>
          <o:OLEObject Type="Embed" ProgID="Equation.3" ShapeID="_x0000_i1052" DrawAspect="Content" ObjectID="_1475735003" r:id="rId63"/>
        </w:object>
      </w:r>
    </w:p>
    <w:p w:rsidR="00495DA0" w:rsidRDefault="00495DA0">
      <w:pPr>
        <w:jc w:val="center"/>
        <w:rPr>
          <w:b/>
        </w:rPr>
      </w:pPr>
      <w:r>
        <w:t>________________________________________________________________________</w:t>
      </w:r>
    </w:p>
    <w:p w:rsidR="00495DA0" w:rsidRDefault="00495DA0">
      <w:pPr>
        <w:jc w:val="both"/>
        <w:rPr>
          <w:b/>
        </w:rPr>
        <w:sectPr w:rsidR="00495DA0">
          <w:headerReference w:type="default" r:id="rId64"/>
          <w:footerReference w:type="even" r:id="rId65"/>
          <w:footerReference w:type="default" r:id="rId66"/>
          <w:pgSz w:w="12240" w:h="15840"/>
          <w:pgMar w:top="1440" w:right="1800" w:bottom="1440" w:left="1800" w:header="720" w:footer="720" w:gutter="0"/>
          <w:pgNumType w:start="1"/>
          <w:cols w:space="720"/>
          <w:docGrid w:linePitch="360"/>
        </w:sectPr>
      </w:pPr>
    </w:p>
    <w:p w:rsidR="00495DA0" w:rsidRDefault="00495DA0">
      <w:pPr>
        <w:pStyle w:val="Titre2"/>
        <w:spacing w:after="0"/>
        <w:rPr>
          <w:lang w:val="fr-CA"/>
        </w:rPr>
      </w:pPr>
      <w:r w:rsidRPr="0002651E">
        <w:rPr>
          <w:lang w:val="fr-CA"/>
        </w:rPr>
        <w:lastRenderedPageBreak/>
        <w:t>Part</w:t>
      </w:r>
      <w:r w:rsidR="00EF3CD5" w:rsidRPr="0002651E">
        <w:rPr>
          <w:lang w:val="fr-CA"/>
        </w:rPr>
        <w:t>ie</w:t>
      </w:r>
      <w:r w:rsidRPr="0002651E">
        <w:rPr>
          <w:lang w:val="fr-CA"/>
        </w:rPr>
        <w:t xml:space="preserve"> II (40 minutes)</w:t>
      </w:r>
      <w:r w:rsidR="003F129F">
        <w:rPr>
          <w:lang w:val="fr-CA"/>
        </w:rPr>
        <w:t> </w:t>
      </w:r>
      <w:r w:rsidRPr="0002651E">
        <w:rPr>
          <w:lang w:val="fr-CA"/>
        </w:rPr>
        <w:t xml:space="preserve">: </w:t>
      </w:r>
      <w:r w:rsidR="003F129F">
        <w:rPr>
          <w:lang w:val="fr-CA"/>
        </w:rPr>
        <w:t xml:space="preserve"> </w:t>
      </w:r>
      <w:r w:rsidR="0002651E" w:rsidRPr="0002651E">
        <w:rPr>
          <w:lang w:val="fr-CA"/>
        </w:rPr>
        <w:t>Vers une généralisation (activité</w:t>
      </w:r>
      <w:r w:rsidRPr="0002651E">
        <w:rPr>
          <w:lang w:val="fr-CA"/>
        </w:rPr>
        <w:t xml:space="preserve"> </w:t>
      </w:r>
      <w:r w:rsidR="0002651E" w:rsidRPr="0002651E">
        <w:rPr>
          <w:lang w:val="fr-CA"/>
        </w:rPr>
        <w:t>avec</w:t>
      </w:r>
      <w:r w:rsidRPr="0002651E">
        <w:rPr>
          <w:lang w:val="fr-CA"/>
        </w:rPr>
        <w:t xml:space="preserve"> </w:t>
      </w:r>
      <w:r w:rsidRPr="003F129F">
        <w:rPr>
          <w:i/>
          <w:lang w:val="fr-CA"/>
        </w:rPr>
        <w:t>pap</w:t>
      </w:r>
      <w:r w:rsidR="0002651E" w:rsidRPr="003F129F">
        <w:rPr>
          <w:i/>
          <w:lang w:val="fr-CA"/>
        </w:rPr>
        <w:t>i</w:t>
      </w:r>
      <w:r w:rsidRPr="003F129F">
        <w:rPr>
          <w:i/>
          <w:lang w:val="fr-CA"/>
        </w:rPr>
        <w:t>er</w:t>
      </w:r>
      <w:r w:rsidR="0002651E" w:rsidRPr="003F129F">
        <w:rPr>
          <w:i/>
          <w:lang w:val="fr-CA"/>
        </w:rPr>
        <w:t>-crayon</w:t>
      </w:r>
      <w:r w:rsidR="0002651E" w:rsidRPr="003F129F">
        <w:rPr>
          <w:lang w:val="fr-CA"/>
        </w:rPr>
        <w:t xml:space="preserve"> </w:t>
      </w:r>
      <w:r w:rsidR="0002651E">
        <w:rPr>
          <w:lang w:val="fr-CA"/>
        </w:rPr>
        <w:t>et avec</w:t>
      </w:r>
      <w:r w:rsidRPr="0002651E">
        <w:rPr>
          <w:lang w:val="fr-CA"/>
        </w:rPr>
        <w:t xml:space="preserve"> </w:t>
      </w:r>
      <w:r w:rsidRPr="003F129F">
        <w:rPr>
          <w:i/>
          <w:lang w:val="fr-CA"/>
        </w:rPr>
        <w:t>calculat</w:t>
      </w:r>
      <w:r w:rsidR="0002651E" w:rsidRPr="003F129F">
        <w:rPr>
          <w:i/>
          <w:lang w:val="fr-CA"/>
        </w:rPr>
        <w:t>rice</w:t>
      </w:r>
      <w:r w:rsidRPr="0002651E">
        <w:rPr>
          <w:lang w:val="fr-CA"/>
        </w:rPr>
        <w:t>).</w:t>
      </w:r>
    </w:p>
    <w:p w:rsidR="0002651E" w:rsidRPr="0002651E" w:rsidRDefault="0002651E" w:rsidP="0002651E">
      <w:pPr>
        <w:rPr>
          <w:lang w:val="fr-CA"/>
        </w:rPr>
      </w:pPr>
    </w:p>
    <w:p w:rsidR="0002651E" w:rsidRPr="004F4C4F" w:rsidRDefault="00495DA0" w:rsidP="0002651E">
      <w:pPr>
        <w:pStyle w:val="Corpsdetexte"/>
        <w:shd w:val="clear" w:color="000000" w:fill="FFFFFF"/>
        <w:rPr>
          <w:lang w:val="fr-CA"/>
        </w:rPr>
      </w:pPr>
      <w:r>
        <w:t>II</w:t>
      </w:r>
      <w:r w:rsidR="003F129F">
        <w:t> </w:t>
      </w:r>
      <w:r>
        <w:t>(A)</w:t>
      </w:r>
      <w:r w:rsidR="003F129F">
        <w:t> </w:t>
      </w:r>
      <w:r>
        <w:t xml:space="preserve">1. </w:t>
      </w:r>
      <w:r w:rsidR="0002651E" w:rsidRPr="004F4C4F">
        <w:rPr>
          <w:lang w:val="fr-CA"/>
        </w:rPr>
        <w:t xml:space="preserve">Dans cette activité, chaque ligne (avec ses trois cases) du tableau suivant doit être complétée avant de passer à la ligne suivante. Commence par la ligne du haut, et continue vers le bas. </w:t>
      </w:r>
    </w:p>
    <w:p w:rsidR="00495DA0" w:rsidRPr="0002651E" w:rsidRDefault="00495DA0">
      <w:pPr>
        <w:pStyle w:val="Corpsdetexte"/>
        <w:rPr>
          <w:lang w:val="fr-CA"/>
        </w:rPr>
      </w:pPr>
    </w:p>
    <w:p w:rsidR="00495DA0" w:rsidRPr="0002651E" w:rsidRDefault="0002651E" w:rsidP="003F129F">
      <w:pPr>
        <w:jc w:val="both"/>
        <w:rPr>
          <w:lang w:val="fr-CA"/>
        </w:rPr>
      </w:pPr>
      <w:r w:rsidRPr="0002651E">
        <w:rPr>
          <w:lang w:val="fr-CA"/>
        </w:rPr>
        <w:t>Si</w:t>
      </w:r>
      <w:r w:rsidR="00495DA0" w:rsidRPr="0002651E">
        <w:rPr>
          <w:lang w:val="fr-CA"/>
        </w:rPr>
        <w:t xml:space="preserve">, </w:t>
      </w:r>
      <w:r w:rsidRPr="0002651E">
        <w:rPr>
          <w:lang w:val="fr-CA"/>
        </w:rPr>
        <w:t>pour une ligne donnée,</w:t>
      </w:r>
      <w:r w:rsidR="00495DA0" w:rsidRPr="0002651E">
        <w:rPr>
          <w:lang w:val="fr-CA"/>
        </w:rPr>
        <w:t xml:space="preserve"> </w:t>
      </w:r>
      <w:r w:rsidRPr="0002651E">
        <w:rPr>
          <w:lang w:val="fr-CA"/>
        </w:rPr>
        <w:t>l</w:t>
      </w:r>
      <w:r w:rsidR="002F5AF4">
        <w:rPr>
          <w:lang w:val="fr-CA"/>
        </w:rPr>
        <w:t>es résultats</w:t>
      </w:r>
      <w:r w:rsidRPr="0002651E">
        <w:rPr>
          <w:lang w:val="fr-CA"/>
        </w:rPr>
        <w:t xml:space="preserve"> de la colonne de gauche et du milieu diff</w:t>
      </w:r>
      <w:r>
        <w:rPr>
          <w:lang w:val="fr-CA"/>
        </w:rPr>
        <w:t>èrent</w:t>
      </w:r>
      <w:r w:rsidR="00495DA0" w:rsidRPr="0002651E">
        <w:rPr>
          <w:lang w:val="fr-CA"/>
        </w:rPr>
        <w:t xml:space="preserve">, </w:t>
      </w:r>
      <w:r w:rsidR="003F129F">
        <w:rPr>
          <w:lang w:val="fr-CA"/>
        </w:rPr>
        <w:t xml:space="preserve">cherche à </w:t>
      </w:r>
      <w:r>
        <w:rPr>
          <w:lang w:val="fr-CA"/>
        </w:rPr>
        <w:t>concilie</w:t>
      </w:r>
      <w:r w:rsidR="003F129F">
        <w:rPr>
          <w:lang w:val="fr-CA"/>
        </w:rPr>
        <w:t>r</w:t>
      </w:r>
      <w:r>
        <w:rPr>
          <w:lang w:val="fr-CA"/>
        </w:rPr>
        <w:t>, dans la colonne de droite, les deux résultats à l’aide de manipulations algébriques</w:t>
      </w:r>
      <w:r w:rsidR="00495DA0" w:rsidRPr="0002651E">
        <w:rPr>
          <w:lang w:val="fr-CA"/>
        </w:rPr>
        <w:t>.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ashSmallGap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72"/>
        <w:gridCol w:w="4368"/>
        <w:gridCol w:w="4560"/>
      </w:tblGrid>
      <w:tr w:rsidR="00495DA0" w:rsidRPr="0002651E">
        <w:tblPrEx>
          <w:tblCellMar>
            <w:top w:w="0" w:type="dxa"/>
            <w:bottom w:w="0" w:type="dxa"/>
          </w:tblCellMar>
        </w:tblPrEx>
        <w:tc>
          <w:tcPr>
            <w:tcW w:w="4172" w:type="dxa"/>
          </w:tcPr>
          <w:p w:rsidR="00495DA0" w:rsidRDefault="0002651E">
            <w:pPr>
              <w:spacing w:line="360" w:lineRule="auto"/>
              <w:jc w:val="center"/>
            </w:pPr>
            <w:r>
              <w:t xml:space="preserve">Factorisation avec </w:t>
            </w:r>
            <w:r w:rsidRPr="003F129F">
              <w:rPr>
                <w:b/>
              </w:rPr>
              <w:t>papier-crayon</w:t>
            </w:r>
          </w:p>
        </w:tc>
        <w:tc>
          <w:tcPr>
            <w:tcW w:w="4368" w:type="dxa"/>
          </w:tcPr>
          <w:p w:rsidR="0002651E" w:rsidRPr="004F4C4F" w:rsidRDefault="0002651E" w:rsidP="0002651E">
            <w:pPr>
              <w:shd w:val="clear" w:color="000000" w:fill="FFFFFF"/>
              <w:spacing w:line="360" w:lineRule="auto"/>
              <w:jc w:val="center"/>
              <w:rPr>
                <w:lang w:val="fr-CA"/>
              </w:rPr>
            </w:pPr>
            <w:r w:rsidRPr="004F4C4F">
              <w:rPr>
                <w:lang w:val="fr-CA"/>
              </w:rPr>
              <w:t>Résultat obtenu via la</w:t>
            </w:r>
          </w:p>
          <w:p w:rsidR="00495DA0" w:rsidRPr="003F129F" w:rsidRDefault="0002651E" w:rsidP="0002651E">
            <w:pPr>
              <w:spacing w:line="360" w:lineRule="auto"/>
              <w:jc w:val="center"/>
            </w:pPr>
            <w:r w:rsidRPr="004F4C4F">
              <w:rPr>
                <w:lang w:val="fr-CA"/>
              </w:rPr>
              <w:t xml:space="preserve"> </w:t>
            </w:r>
            <w:r w:rsidRPr="003F129F">
              <w:rPr>
                <w:lang w:val="fr-CA"/>
              </w:rPr>
              <w:t xml:space="preserve">commande </w:t>
            </w:r>
            <w:r w:rsidRPr="00F3638B">
              <w:rPr>
                <w:b/>
                <w:lang w:val="fr-CA"/>
              </w:rPr>
              <w:t>FACTOR</w:t>
            </w:r>
          </w:p>
        </w:tc>
        <w:tc>
          <w:tcPr>
            <w:tcW w:w="4560" w:type="dxa"/>
          </w:tcPr>
          <w:p w:rsidR="00495DA0" w:rsidRPr="0002651E" w:rsidRDefault="0002651E">
            <w:pPr>
              <w:jc w:val="center"/>
              <w:rPr>
                <w:lang w:val="fr-CA"/>
              </w:rPr>
            </w:pPr>
            <w:r w:rsidRPr="004F4C4F">
              <w:rPr>
                <w:lang w:val="fr-CA"/>
              </w:rPr>
              <w:t xml:space="preserve">Si, </w:t>
            </w:r>
            <w:r w:rsidR="003F129F">
              <w:rPr>
                <w:lang w:val="fr-CA"/>
              </w:rPr>
              <w:t>dans</w:t>
            </w:r>
            <w:r w:rsidRPr="004F4C4F">
              <w:rPr>
                <w:lang w:val="fr-CA"/>
              </w:rPr>
              <w:t xml:space="preserve"> la colonne de gauche, tu n’</w:t>
            </w:r>
            <w:r w:rsidR="003F129F">
              <w:rPr>
                <w:lang w:val="fr-CA"/>
              </w:rPr>
              <w:t>e</w:t>
            </w:r>
            <w:r w:rsidRPr="004F4C4F">
              <w:rPr>
                <w:lang w:val="fr-CA"/>
              </w:rPr>
              <w:t>s pas arrivé au résultat de la calculatrice (colonne du centre), poursuis tes calculs pour y arriver.</w:t>
            </w:r>
          </w:p>
        </w:tc>
      </w:tr>
      <w:tr w:rsidR="00495DA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4172" w:type="dxa"/>
          </w:tcPr>
          <w:p w:rsidR="00495DA0" w:rsidRDefault="00495DA0">
            <w:pPr>
              <w:spacing w:before="120" w:after="120"/>
              <w:jc w:val="both"/>
            </w:pPr>
            <w:r>
              <w:rPr>
                <w:position w:val="-6"/>
              </w:rPr>
              <w:object w:dxaOrig="780" w:dyaOrig="320">
                <v:shape id="_x0000_i1053" type="#_x0000_t75" style="width:39.05pt;height:16.15pt" o:ole="">
                  <v:imagedata r:id="rId67" o:title=""/>
                </v:shape>
                <o:OLEObject Type="Embed" ProgID="Equation.3" ShapeID="_x0000_i1053" DrawAspect="Content" ObjectID="_1475735004" r:id="rId68"/>
              </w:object>
            </w:r>
          </w:p>
        </w:tc>
        <w:tc>
          <w:tcPr>
            <w:tcW w:w="4368" w:type="dxa"/>
          </w:tcPr>
          <w:p w:rsidR="00495DA0" w:rsidRDefault="00495DA0">
            <w:pPr>
              <w:jc w:val="both"/>
            </w:pPr>
          </w:p>
        </w:tc>
        <w:tc>
          <w:tcPr>
            <w:tcW w:w="4560" w:type="dxa"/>
          </w:tcPr>
          <w:p w:rsidR="00495DA0" w:rsidRDefault="00495DA0">
            <w:pPr>
              <w:jc w:val="both"/>
            </w:pPr>
          </w:p>
        </w:tc>
      </w:tr>
      <w:tr w:rsidR="00495DA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4172" w:type="dxa"/>
          </w:tcPr>
          <w:p w:rsidR="00495DA0" w:rsidRDefault="00495DA0">
            <w:pPr>
              <w:spacing w:before="120" w:after="120"/>
              <w:jc w:val="both"/>
            </w:pPr>
            <w:r>
              <w:rPr>
                <w:position w:val="-6"/>
              </w:rPr>
              <w:object w:dxaOrig="780" w:dyaOrig="320">
                <v:shape id="_x0000_i1054" type="#_x0000_t75" style="width:39.05pt;height:16.15pt" o:ole="">
                  <v:imagedata r:id="rId69" o:title=""/>
                </v:shape>
                <o:OLEObject Type="Embed" ProgID="Equation.3" ShapeID="_x0000_i1054" DrawAspect="Content" ObjectID="_1475735005" r:id="rId70"/>
              </w:object>
            </w:r>
          </w:p>
        </w:tc>
        <w:tc>
          <w:tcPr>
            <w:tcW w:w="4368" w:type="dxa"/>
          </w:tcPr>
          <w:p w:rsidR="00495DA0" w:rsidRDefault="00495DA0">
            <w:pPr>
              <w:jc w:val="both"/>
            </w:pPr>
          </w:p>
        </w:tc>
        <w:tc>
          <w:tcPr>
            <w:tcW w:w="4560" w:type="dxa"/>
          </w:tcPr>
          <w:p w:rsidR="00495DA0" w:rsidRDefault="00495DA0">
            <w:pPr>
              <w:jc w:val="both"/>
            </w:pPr>
          </w:p>
        </w:tc>
      </w:tr>
      <w:tr w:rsidR="00495DA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4172" w:type="dxa"/>
          </w:tcPr>
          <w:p w:rsidR="00495DA0" w:rsidRDefault="00495DA0">
            <w:pPr>
              <w:spacing w:before="120" w:after="120"/>
              <w:jc w:val="both"/>
            </w:pPr>
            <w:r>
              <w:rPr>
                <w:position w:val="-6"/>
              </w:rPr>
              <w:object w:dxaOrig="780" w:dyaOrig="320">
                <v:shape id="_x0000_i1055" type="#_x0000_t75" style="width:39.05pt;height:16.15pt" o:ole="">
                  <v:imagedata r:id="rId71" o:title=""/>
                </v:shape>
                <o:OLEObject Type="Embed" ProgID="Equation.3" ShapeID="_x0000_i1055" DrawAspect="Content" ObjectID="_1475735006" r:id="rId72"/>
              </w:object>
            </w:r>
          </w:p>
        </w:tc>
        <w:tc>
          <w:tcPr>
            <w:tcW w:w="4368" w:type="dxa"/>
          </w:tcPr>
          <w:p w:rsidR="00495DA0" w:rsidRDefault="00495DA0">
            <w:pPr>
              <w:jc w:val="both"/>
            </w:pPr>
          </w:p>
        </w:tc>
        <w:tc>
          <w:tcPr>
            <w:tcW w:w="4560" w:type="dxa"/>
          </w:tcPr>
          <w:p w:rsidR="00495DA0" w:rsidRDefault="00495DA0">
            <w:pPr>
              <w:jc w:val="both"/>
            </w:pPr>
          </w:p>
        </w:tc>
      </w:tr>
      <w:tr w:rsidR="00495DA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4172" w:type="dxa"/>
          </w:tcPr>
          <w:p w:rsidR="00495DA0" w:rsidRDefault="00495DA0">
            <w:pPr>
              <w:spacing w:before="120" w:after="120"/>
              <w:jc w:val="both"/>
            </w:pPr>
            <w:r>
              <w:rPr>
                <w:position w:val="-6"/>
              </w:rPr>
              <w:object w:dxaOrig="780" w:dyaOrig="320">
                <v:shape id="_x0000_i1056" type="#_x0000_t75" style="width:39.05pt;height:16.15pt" o:ole="">
                  <v:imagedata r:id="rId73" o:title=""/>
                </v:shape>
                <o:OLEObject Type="Embed" ProgID="Equation.3" ShapeID="_x0000_i1056" DrawAspect="Content" ObjectID="_1475735007" r:id="rId74"/>
              </w:object>
            </w:r>
          </w:p>
        </w:tc>
        <w:tc>
          <w:tcPr>
            <w:tcW w:w="4368" w:type="dxa"/>
          </w:tcPr>
          <w:p w:rsidR="00495DA0" w:rsidRDefault="00495DA0">
            <w:pPr>
              <w:jc w:val="both"/>
            </w:pPr>
          </w:p>
        </w:tc>
        <w:tc>
          <w:tcPr>
            <w:tcW w:w="4560" w:type="dxa"/>
          </w:tcPr>
          <w:p w:rsidR="00495DA0" w:rsidRDefault="00495DA0">
            <w:pPr>
              <w:jc w:val="both"/>
            </w:pPr>
          </w:p>
        </w:tc>
      </w:tr>
      <w:tr w:rsidR="00495DA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4172" w:type="dxa"/>
          </w:tcPr>
          <w:p w:rsidR="00495DA0" w:rsidRDefault="00495DA0">
            <w:pPr>
              <w:spacing w:before="120" w:after="120"/>
              <w:jc w:val="both"/>
            </w:pPr>
            <w:r>
              <w:rPr>
                <w:position w:val="-6"/>
              </w:rPr>
              <w:object w:dxaOrig="780" w:dyaOrig="320">
                <v:shape id="_x0000_i1057" type="#_x0000_t75" style="width:39.05pt;height:16.15pt" o:ole="">
                  <v:imagedata r:id="rId75" o:title=""/>
                </v:shape>
                <o:OLEObject Type="Embed" ProgID="Equation.3" ShapeID="_x0000_i1057" DrawAspect="Content" ObjectID="_1475735008" r:id="rId76"/>
              </w:object>
            </w:r>
          </w:p>
        </w:tc>
        <w:tc>
          <w:tcPr>
            <w:tcW w:w="4368" w:type="dxa"/>
          </w:tcPr>
          <w:p w:rsidR="00495DA0" w:rsidRDefault="00495DA0">
            <w:pPr>
              <w:jc w:val="both"/>
            </w:pPr>
          </w:p>
        </w:tc>
        <w:tc>
          <w:tcPr>
            <w:tcW w:w="4560" w:type="dxa"/>
          </w:tcPr>
          <w:p w:rsidR="00495DA0" w:rsidRDefault="00495DA0">
            <w:pPr>
              <w:jc w:val="both"/>
            </w:pPr>
          </w:p>
        </w:tc>
      </w:tr>
    </w:tbl>
    <w:p w:rsidR="00495DA0" w:rsidRDefault="00495DA0">
      <w:pPr>
        <w:pStyle w:val="En-tte"/>
        <w:tabs>
          <w:tab w:val="clear" w:pos="4320"/>
          <w:tab w:val="clear" w:pos="8640"/>
        </w:tabs>
      </w:pPr>
    </w:p>
    <w:p w:rsidR="00587669" w:rsidRPr="00587669" w:rsidRDefault="00495DA0">
      <w:pPr>
        <w:rPr>
          <w:lang w:val="fr-CA"/>
        </w:rPr>
      </w:pPr>
      <w:r w:rsidRPr="00587669">
        <w:rPr>
          <w:lang w:val="fr-CA"/>
        </w:rPr>
        <w:t>II.</w:t>
      </w:r>
      <w:r w:rsidR="003F129F">
        <w:rPr>
          <w:lang w:val="fr-CA"/>
        </w:rPr>
        <w:t> </w:t>
      </w:r>
      <w:r w:rsidRPr="00587669">
        <w:rPr>
          <w:lang w:val="fr-CA"/>
        </w:rPr>
        <w:t>(A).</w:t>
      </w:r>
      <w:r w:rsidR="003F129F">
        <w:rPr>
          <w:lang w:val="fr-CA"/>
        </w:rPr>
        <w:t> </w:t>
      </w:r>
      <w:r w:rsidRPr="00587669">
        <w:rPr>
          <w:lang w:val="fr-CA"/>
        </w:rPr>
        <w:t>2.</w:t>
      </w:r>
      <w:r w:rsidR="003F129F">
        <w:rPr>
          <w:lang w:val="fr-CA"/>
        </w:rPr>
        <w:tab/>
        <w:t xml:space="preserve">Pour quelles valeurs de </w:t>
      </w:r>
      <w:r w:rsidR="00587669" w:rsidRPr="00587669">
        <w:rPr>
          <w:i/>
          <w:lang w:val="fr-CA"/>
        </w:rPr>
        <w:t>n</w:t>
      </w:r>
      <w:r w:rsidR="00587669" w:rsidRPr="00587669">
        <w:rPr>
          <w:lang w:val="fr-CA"/>
        </w:rPr>
        <w:t xml:space="preserve"> </w:t>
      </w:r>
      <w:r w:rsidR="003F129F">
        <w:rPr>
          <w:lang w:val="fr-CA"/>
        </w:rPr>
        <w:t>obtient</w:t>
      </w:r>
      <w:r w:rsidR="00587669" w:rsidRPr="00587669">
        <w:rPr>
          <w:lang w:val="fr-CA"/>
        </w:rPr>
        <w:t xml:space="preserve">-on </w:t>
      </w:r>
      <w:r w:rsidR="003F129F">
        <w:rPr>
          <w:lang w:val="fr-CA"/>
        </w:rPr>
        <w:t>une</w:t>
      </w:r>
      <w:r w:rsidR="00587669" w:rsidRPr="00587669">
        <w:rPr>
          <w:lang w:val="fr-CA"/>
        </w:rPr>
        <w:t xml:space="preserve"> factorisation de </w:t>
      </w:r>
      <w:r>
        <w:rPr>
          <w:position w:val="-6"/>
        </w:rPr>
        <w:object w:dxaOrig="600" w:dyaOrig="320">
          <v:shape id="_x0000_i1058" type="#_x0000_t75" style="width:30.3pt;height:16.15pt" o:ole="">
            <v:imagedata r:id="rId77" o:title=""/>
          </v:shape>
          <o:OLEObject Type="Embed" ProgID="Equation.3" ShapeID="_x0000_i1058" DrawAspect="Content" ObjectID="_1475735009" r:id="rId78"/>
        </w:object>
      </w:r>
      <w:r w:rsidR="003F129F">
        <w:t xml:space="preserve"> qui </w:t>
      </w:r>
      <w:r w:rsidRPr="00587669">
        <w:rPr>
          <w:lang w:val="fr-CA"/>
        </w:rPr>
        <w:t>:</w:t>
      </w:r>
    </w:p>
    <w:p w:rsidR="00495DA0" w:rsidRDefault="00587669">
      <w:pPr>
        <w:numPr>
          <w:ilvl w:val="0"/>
          <w:numId w:val="4"/>
        </w:numPr>
        <w:ind w:hanging="361"/>
      </w:pPr>
      <w:r>
        <w:t>comporte exactement deux facteurs</w:t>
      </w:r>
      <w:r w:rsidR="003F129F">
        <w:t> </w:t>
      </w:r>
      <w:r w:rsidR="00495DA0">
        <w:t>?</w:t>
      </w:r>
    </w:p>
    <w:p w:rsidR="00495DA0" w:rsidRPr="00587669" w:rsidRDefault="00587669">
      <w:pPr>
        <w:numPr>
          <w:ilvl w:val="0"/>
          <w:numId w:val="4"/>
        </w:numPr>
        <w:ind w:hanging="361"/>
        <w:rPr>
          <w:lang w:val="fr-CA"/>
        </w:rPr>
      </w:pPr>
      <w:r w:rsidRPr="004F4C4F">
        <w:rPr>
          <w:lang w:val="fr-CA"/>
        </w:rPr>
        <w:t>comporte plus de deux facteurs</w:t>
      </w:r>
      <w:r w:rsidR="003F129F">
        <w:rPr>
          <w:lang w:val="fr-CA"/>
        </w:rPr>
        <w:t> </w:t>
      </w:r>
      <w:r w:rsidR="00495DA0" w:rsidRPr="00587669">
        <w:rPr>
          <w:lang w:val="fr-CA"/>
        </w:rPr>
        <w:t>?</w:t>
      </w:r>
    </w:p>
    <w:p w:rsidR="00587669" w:rsidRDefault="00587669" w:rsidP="00587669">
      <w:pPr>
        <w:numPr>
          <w:ilvl w:val="0"/>
          <w:numId w:val="4"/>
        </w:numPr>
        <w:shd w:val="clear" w:color="000000" w:fill="FFFFFF"/>
        <w:ind w:hanging="361"/>
      </w:pPr>
      <w:r>
        <w:t xml:space="preserve">comporte le facteur </w:t>
      </w:r>
      <w:r>
        <w:rPr>
          <w:position w:val="-10"/>
        </w:rPr>
        <w:object w:dxaOrig="639" w:dyaOrig="340">
          <v:shape id="_x0000_i1059" type="#_x0000_t75" style="width:31.65pt;height:16.8pt" o:ole="">
            <v:imagedata r:id="rId79" o:title=""/>
          </v:shape>
          <o:OLEObject Type="Embed" ProgID="Equation.3" ShapeID="_x0000_i1059" DrawAspect="Content" ObjectID="_1475735010" r:id="rId80"/>
        </w:object>
      </w:r>
      <w:r w:rsidR="003F129F">
        <w:t> </w:t>
      </w:r>
      <w:r>
        <w:t>?</w:t>
      </w:r>
      <w:r>
        <w:rPr>
          <w:sz w:val="36"/>
        </w:rPr>
        <w:t> </w:t>
      </w:r>
    </w:p>
    <w:p w:rsidR="00495DA0" w:rsidRPr="003F129F" w:rsidRDefault="00495DA0" w:rsidP="00587669">
      <w:pPr>
        <w:ind w:left="1425"/>
        <w:rPr>
          <w:sz w:val="16"/>
          <w:szCs w:val="16"/>
        </w:rPr>
      </w:pPr>
    </w:p>
    <w:p w:rsidR="0045380A" w:rsidRDefault="003F129F">
      <w:pPr>
        <w:rPr>
          <w:lang w:val="fr-CA"/>
        </w:rPr>
      </w:pPr>
      <w:r>
        <w:rPr>
          <w:lang w:val="fr-CA"/>
        </w:rPr>
        <w:tab/>
      </w:r>
      <w:r w:rsidR="00587669" w:rsidRPr="00587669">
        <w:rPr>
          <w:lang w:val="fr-CA"/>
        </w:rPr>
        <w:t>E</w:t>
      </w:r>
      <w:r w:rsidR="007E6767">
        <w:rPr>
          <w:lang w:val="fr-CA"/>
        </w:rPr>
        <w:t>xplique</w:t>
      </w:r>
      <w:r w:rsidR="00587669" w:rsidRPr="00587669">
        <w:rPr>
          <w:lang w:val="fr-CA"/>
        </w:rPr>
        <w:t xml:space="preserve"> </w:t>
      </w:r>
      <w:r w:rsidR="007E6767">
        <w:rPr>
          <w:lang w:val="fr-CA"/>
        </w:rPr>
        <w:t>STP</w:t>
      </w:r>
    </w:p>
    <w:p w:rsidR="00495DA0" w:rsidRDefault="00495D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rPr>
          <w:lang w:val="fr-CA"/>
        </w:rPr>
      </w:pPr>
    </w:p>
    <w:p w:rsidR="003F129F" w:rsidRDefault="003F1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rPr>
          <w:lang w:val="fr-CA"/>
        </w:rPr>
      </w:pPr>
    </w:p>
    <w:p w:rsidR="003F129F" w:rsidRPr="00587669" w:rsidRDefault="003F1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rPr>
          <w:lang w:val="fr-CA"/>
        </w:rPr>
      </w:pPr>
    </w:p>
    <w:p w:rsidR="00495DA0" w:rsidRPr="00587669" w:rsidRDefault="00495DA0">
      <w:pPr>
        <w:pStyle w:val="En-tte"/>
        <w:tabs>
          <w:tab w:val="clear" w:pos="4320"/>
          <w:tab w:val="clear" w:pos="8640"/>
        </w:tabs>
        <w:rPr>
          <w:lang w:val="fr-CA"/>
        </w:rPr>
      </w:pPr>
    </w:p>
    <w:p w:rsidR="00495DA0" w:rsidRPr="00587669" w:rsidRDefault="00587669">
      <w:pPr>
        <w:pStyle w:val="En-tte"/>
        <w:pBdr>
          <w:top w:val="single" w:sz="18" w:space="1" w:color="auto"/>
          <w:bottom w:val="single" w:sz="18" w:space="1" w:color="auto"/>
        </w:pBdr>
        <w:tabs>
          <w:tab w:val="clear" w:pos="4320"/>
          <w:tab w:val="clear" w:pos="8640"/>
        </w:tabs>
        <w:jc w:val="center"/>
        <w:rPr>
          <w:b/>
          <w:lang w:val="fr-CA"/>
        </w:rPr>
      </w:pPr>
      <w:r w:rsidRPr="00587669">
        <w:rPr>
          <w:b/>
          <w:lang w:val="fr-CA"/>
        </w:rPr>
        <w:t xml:space="preserve">Discussion en classe </w:t>
      </w:r>
      <w:r w:rsidR="003F129F">
        <w:rPr>
          <w:b/>
          <w:lang w:val="fr-CA"/>
        </w:rPr>
        <w:t>sur</w:t>
      </w:r>
      <w:r w:rsidRPr="00587669">
        <w:rPr>
          <w:b/>
          <w:lang w:val="fr-CA"/>
        </w:rPr>
        <w:t xml:space="preserve"> la</w:t>
      </w:r>
      <w:r w:rsidR="00495DA0" w:rsidRPr="00587669">
        <w:rPr>
          <w:b/>
          <w:lang w:val="fr-CA"/>
        </w:rPr>
        <w:t xml:space="preserve"> Part</w:t>
      </w:r>
      <w:r w:rsidRPr="00587669">
        <w:rPr>
          <w:b/>
          <w:lang w:val="fr-CA"/>
        </w:rPr>
        <w:t>ie</w:t>
      </w:r>
      <w:r w:rsidR="00495DA0" w:rsidRPr="00587669">
        <w:rPr>
          <w:b/>
          <w:lang w:val="fr-CA"/>
        </w:rPr>
        <w:t xml:space="preserve"> II A</w:t>
      </w:r>
    </w:p>
    <w:p w:rsidR="00495DA0" w:rsidRPr="00587669" w:rsidRDefault="00495DA0">
      <w:pPr>
        <w:pStyle w:val="En-tte"/>
        <w:tabs>
          <w:tab w:val="clear" w:pos="4320"/>
          <w:tab w:val="clear" w:pos="8640"/>
        </w:tabs>
        <w:rPr>
          <w:lang w:val="fr-CA"/>
        </w:rPr>
      </w:pPr>
    </w:p>
    <w:p w:rsidR="00495DA0" w:rsidRPr="00587669" w:rsidRDefault="00587669" w:rsidP="003F129F">
      <w:pPr>
        <w:pStyle w:val="En-tte"/>
        <w:tabs>
          <w:tab w:val="clear" w:pos="4320"/>
          <w:tab w:val="clear" w:pos="8640"/>
        </w:tabs>
        <w:jc w:val="both"/>
        <w:rPr>
          <w:lang w:val="fr-CA"/>
        </w:rPr>
      </w:pPr>
      <w:r w:rsidRPr="00587669">
        <w:rPr>
          <w:lang w:val="fr-CA"/>
        </w:rPr>
        <w:t>Avant de demander le</w:t>
      </w:r>
      <w:r>
        <w:rPr>
          <w:lang w:val="fr-CA"/>
        </w:rPr>
        <w:t>s</w:t>
      </w:r>
      <w:r w:rsidRPr="00587669">
        <w:rPr>
          <w:lang w:val="fr-CA"/>
        </w:rPr>
        <w:t xml:space="preserve"> conjectures</w:t>
      </w:r>
      <w:r>
        <w:rPr>
          <w:lang w:val="fr-CA"/>
        </w:rPr>
        <w:t xml:space="preserve"> des élèves</w:t>
      </w:r>
      <w:r w:rsidR="00495DA0" w:rsidRPr="00587669">
        <w:rPr>
          <w:lang w:val="fr-CA"/>
        </w:rPr>
        <w:t xml:space="preserve">, </w:t>
      </w:r>
      <w:r w:rsidRPr="00587669">
        <w:rPr>
          <w:lang w:val="fr-CA"/>
        </w:rPr>
        <w:t>la discussion devrait couvrir les</w:t>
      </w:r>
      <w:r>
        <w:rPr>
          <w:lang w:val="fr-CA"/>
        </w:rPr>
        <w:t xml:space="preserve"> diffé</w:t>
      </w:r>
      <w:r w:rsidR="00495DA0" w:rsidRPr="00587669">
        <w:rPr>
          <w:lang w:val="fr-CA"/>
        </w:rPr>
        <w:t>rent</w:t>
      </w:r>
      <w:r w:rsidRPr="00587669">
        <w:rPr>
          <w:lang w:val="fr-CA"/>
        </w:rPr>
        <w:t>es</w:t>
      </w:r>
      <w:r>
        <w:rPr>
          <w:lang w:val="fr-CA"/>
        </w:rPr>
        <w:t xml:space="preserve"> façons</w:t>
      </w:r>
      <w:r w:rsidR="00495DA0" w:rsidRPr="00587669">
        <w:rPr>
          <w:lang w:val="fr-CA"/>
        </w:rPr>
        <w:t xml:space="preserve"> </w:t>
      </w:r>
      <w:r>
        <w:rPr>
          <w:lang w:val="fr-CA"/>
        </w:rPr>
        <w:t>de factoriser</w:t>
      </w:r>
      <w:r w:rsidR="00495DA0" w:rsidRPr="00587669">
        <w:rPr>
          <w:lang w:val="fr-CA"/>
        </w:rPr>
        <w:t xml:space="preserve"> </w:t>
      </w:r>
      <w:r w:rsidR="00495DA0" w:rsidRPr="003F129F">
        <w:rPr>
          <w:i/>
          <w:lang w:val="fr-CA"/>
        </w:rPr>
        <w:t>x</w:t>
      </w:r>
      <w:r w:rsidR="00495DA0" w:rsidRPr="00587669">
        <w:rPr>
          <w:vertAlign w:val="superscript"/>
          <w:lang w:val="fr-CA"/>
        </w:rPr>
        <w:t>6</w:t>
      </w:r>
      <w:r w:rsidR="00495DA0" w:rsidRPr="00587669">
        <w:rPr>
          <w:lang w:val="fr-CA"/>
        </w:rPr>
        <w:t xml:space="preserve"> – 1, </w:t>
      </w:r>
      <w:r w:rsidR="003F129F">
        <w:rPr>
          <w:lang w:val="fr-CA"/>
        </w:rPr>
        <w:t>qui est</w:t>
      </w:r>
      <w:r w:rsidR="00495DA0" w:rsidRPr="00587669">
        <w:rPr>
          <w:lang w:val="fr-CA"/>
        </w:rPr>
        <w:t xml:space="preserve"> </w:t>
      </w:r>
      <w:r>
        <w:rPr>
          <w:lang w:val="fr-CA"/>
        </w:rPr>
        <w:t xml:space="preserve">une expression où </w:t>
      </w:r>
      <w:r w:rsidRPr="00587669">
        <w:rPr>
          <w:i/>
          <w:lang w:val="fr-CA"/>
        </w:rPr>
        <w:t>n</w:t>
      </w:r>
      <w:r>
        <w:rPr>
          <w:lang w:val="fr-CA"/>
        </w:rPr>
        <w:t xml:space="preserve"> est un multiple </w:t>
      </w:r>
      <w:r w:rsidR="003F129F">
        <w:rPr>
          <w:lang w:val="fr-CA"/>
        </w:rPr>
        <w:t xml:space="preserve">à la fois </w:t>
      </w:r>
      <w:r>
        <w:rPr>
          <w:lang w:val="fr-CA"/>
        </w:rPr>
        <w:t>de 2 et</w:t>
      </w:r>
      <w:r w:rsidR="003F129F">
        <w:rPr>
          <w:lang w:val="fr-CA"/>
        </w:rPr>
        <w:t xml:space="preserve"> de</w:t>
      </w:r>
      <w:r>
        <w:rPr>
          <w:lang w:val="fr-CA"/>
        </w:rPr>
        <w:t xml:space="preserve"> 3</w:t>
      </w:r>
      <w:r w:rsidR="00495DA0" w:rsidRPr="00587669">
        <w:rPr>
          <w:lang w:val="fr-CA"/>
        </w:rPr>
        <w:t>.</w:t>
      </w:r>
    </w:p>
    <w:p w:rsidR="00495DA0" w:rsidRPr="00587669" w:rsidRDefault="00495DA0" w:rsidP="003F129F">
      <w:pPr>
        <w:pStyle w:val="En-tte"/>
        <w:tabs>
          <w:tab w:val="clear" w:pos="4320"/>
          <w:tab w:val="clear" w:pos="8640"/>
        </w:tabs>
        <w:jc w:val="both"/>
        <w:rPr>
          <w:lang w:val="fr-CA"/>
        </w:rPr>
      </w:pPr>
    </w:p>
    <w:p w:rsidR="00495DA0" w:rsidRPr="00587669" w:rsidRDefault="00495DA0" w:rsidP="003F129F">
      <w:pPr>
        <w:pStyle w:val="En-tte"/>
        <w:tabs>
          <w:tab w:val="clear" w:pos="4320"/>
          <w:tab w:val="clear" w:pos="8640"/>
        </w:tabs>
        <w:jc w:val="both"/>
        <w:rPr>
          <w:lang w:val="fr-CA"/>
        </w:rPr>
      </w:pPr>
      <w:r w:rsidRPr="00587669">
        <w:rPr>
          <w:lang w:val="fr-CA"/>
        </w:rPr>
        <w:t>Conjectures</w:t>
      </w:r>
      <w:r w:rsidR="003F129F">
        <w:rPr>
          <w:lang w:val="fr-CA"/>
        </w:rPr>
        <w:t> </w:t>
      </w:r>
      <w:r w:rsidRPr="00587669">
        <w:rPr>
          <w:lang w:val="fr-CA"/>
        </w:rPr>
        <w:t>:</w:t>
      </w:r>
      <w:r w:rsidR="003F129F">
        <w:rPr>
          <w:lang w:val="fr-CA"/>
        </w:rPr>
        <w:t xml:space="preserve"> </w:t>
      </w:r>
      <w:r w:rsidRPr="00587669">
        <w:rPr>
          <w:lang w:val="fr-CA"/>
        </w:rPr>
        <w:t xml:space="preserve"> </w:t>
      </w:r>
      <w:r w:rsidR="003F129F">
        <w:rPr>
          <w:lang w:val="fr-CA"/>
        </w:rPr>
        <w:t>n</w:t>
      </w:r>
      <w:r w:rsidR="00587669" w:rsidRPr="00587669">
        <w:rPr>
          <w:lang w:val="fr-CA"/>
        </w:rPr>
        <w:t xml:space="preserve">ous prévoyons que les élèves vont, dans un premier temps, distinguer les cas où </w:t>
      </w:r>
      <w:r w:rsidR="00587669" w:rsidRPr="00587669">
        <w:rPr>
          <w:i/>
          <w:lang w:val="fr-CA"/>
        </w:rPr>
        <w:t>n</w:t>
      </w:r>
      <w:r w:rsidR="00587669" w:rsidRPr="00587669">
        <w:rPr>
          <w:lang w:val="fr-CA"/>
        </w:rPr>
        <w:t xml:space="preserve"> est pair de ceux où il est impair</w:t>
      </w:r>
      <w:r w:rsidRPr="00587669">
        <w:rPr>
          <w:lang w:val="fr-CA"/>
        </w:rPr>
        <w:t xml:space="preserve">. </w:t>
      </w:r>
      <w:r w:rsidR="00587669" w:rsidRPr="00587669">
        <w:rPr>
          <w:lang w:val="fr-CA"/>
        </w:rPr>
        <w:t>Nous croyons que plusieurs d’entre eux vont (incorrectement</w:t>
      </w:r>
      <w:r w:rsidRPr="00587669">
        <w:rPr>
          <w:lang w:val="fr-CA"/>
        </w:rPr>
        <w:t>) conjecture</w:t>
      </w:r>
      <w:r w:rsidR="00587669" w:rsidRPr="00587669">
        <w:rPr>
          <w:lang w:val="fr-CA"/>
        </w:rPr>
        <w:t>r</w:t>
      </w:r>
      <w:r w:rsidRPr="00587669">
        <w:rPr>
          <w:lang w:val="fr-CA"/>
        </w:rPr>
        <w:t xml:space="preserve"> </w:t>
      </w:r>
      <w:r w:rsidR="00587669" w:rsidRPr="00587669">
        <w:rPr>
          <w:lang w:val="fr-CA"/>
        </w:rPr>
        <w:t xml:space="preserve">qu’il y a plus de deux facteurs </w:t>
      </w:r>
      <w:r w:rsidR="00587669">
        <w:rPr>
          <w:lang w:val="fr-CA"/>
        </w:rPr>
        <w:t>pour les nombres pairs</w:t>
      </w:r>
      <w:r w:rsidRPr="00587669">
        <w:rPr>
          <w:lang w:val="fr-CA"/>
        </w:rPr>
        <w:t xml:space="preserve"> </w:t>
      </w:r>
      <w:r w:rsidRPr="00587669">
        <w:rPr>
          <w:i/>
          <w:lang w:val="fr-CA"/>
        </w:rPr>
        <w:t xml:space="preserve">n </w:t>
      </w:r>
      <w:r w:rsidRPr="00587669">
        <w:rPr>
          <w:lang w:val="fr-CA"/>
        </w:rPr>
        <w:t xml:space="preserve">&gt; 2 </w:t>
      </w:r>
      <w:r w:rsidR="00587669">
        <w:rPr>
          <w:lang w:val="fr-CA"/>
        </w:rPr>
        <w:t>et seulement deux facteurs quand</w:t>
      </w:r>
      <w:r w:rsidRPr="00587669">
        <w:rPr>
          <w:lang w:val="fr-CA"/>
        </w:rPr>
        <w:t xml:space="preserve"> </w:t>
      </w:r>
      <w:r w:rsidRPr="00587669">
        <w:rPr>
          <w:i/>
          <w:lang w:val="fr-CA"/>
        </w:rPr>
        <w:t>n</w:t>
      </w:r>
      <w:r w:rsidRPr="00587669">
        <w:rPr>
          <w:lang w:val="fr-CA"/>
        </w:rPr>
        <w:t xml:space="preserve"> </w:t>
      </w:r>
      <w:r w:rsidR="00587669">
        <w:rPr>
          <w:lang w:val="fr-CA"/>
        </w:rPr>
        <w:t>est impair</w:t>
      </w:r>
      <w:r w:rsidRPr="00587669">
        <w:rPr>
          <w:lang w:val="fr-CA"/>
        </w:rPr>
        <w:t>.</w:t>
      </w:r>
    </w:p>
    <w:p w:rsidR="00495DA0" w:rsidRPr="00587669" w:rsidRDefault="00495DA0" w:rsidP="003F129F">
      <w:pPr>
        <w:pStyle w:val="En-tte"/>
        <w:tabs>
          <w:tab w:val="clear" w:pos="4320"/>
          <w:tab w:val="clear" w:pos="8640"/>
        </w:tabs>
        <w:jc w:val="both"/>
        <w:rPr>
          <w:lang w:val="fr-CA"/>
        </w:rPr>
      </w:pPr>
    </w:p>
    <w:p w:rsidR="00495DA0" w:rsidRPr="002F5AF4" w:rsidRDefault="002F5AF4" w:rsidP="003F129F">
      <w:pPr>
        <w:pStyle w:val="En-tte"/>
        <w:tabs>
          <w:tab w:val="clear" w:pos="4320"/>
          <w:tab w:val="clear" w:pos="8640"/>
        </w:tabs>
        <w:jc w:val="both"/>
        <w:rPr>
          <w:lang w:val="fr-CA"/>
        </w:rPr>
      </w:pPr>
      <w:r w:rsidRPr="002F5AF4">
        <w:rPr>
          <w:lang w:val="fr-CA"/>
        </w:rPr>
        <w:t>L’enseignant peut utiliser</w:t>
      </w:r>
      <w:r w:rsidR="00495DA0" w:rsidRPr="002F5AF4">
        <w:rPr>
          <w:lang w:val="fr-CA"/>
        </w:rPr>
        <w:t xml:space="preserve"> </w:t>
      </w:r>
      <w:r w:rsidR="00495DA0">
        <w:rPr>
          <w:position w:val="-2"/>
        </w:rPr>
        <w:object w:dxaOrig="580" w:dyaOrig="260">
          <v:shape id="_x0000_i1060" type="#_x0000_t75" style="width:30.95pt;height:14.15pt" o:ole="">
            <v:imagedata r:id="rId81" o:title=""/>
          </v:shape>
          <o:OLEObject Type="Embed" ProgID="Equation.3" ShapeID="_x0000_i1060" DrawAspect="Content" ObjectID="_1475735011" r:id="rId82"/>
        </w:object>
      </w:r>
      <w:r w:rsidR="00495DA0" w:rsidRPr="002F5AF4">
        <w:rPr>
          <w:lang w:val="fr-CA"/>
        </w:rPr>
        <w:t xml:space="preserve"> </w:t>
      </w:r>
      <w:r w:rsidRPr="002F5AF4">
        <w:rPr>
          <w:lang w:val="fr-CA"/>
        </w:rPr>
        <w:t>comme contre-exemple à cette conjecture puisque sa forme factorisée comporte trois facteurs.</w:t>
      </w:r>
      <w:r w:rsidR="00495DA0" w:rsidRPr="002F5AF4">
        <w:rPr>
          <w:lang w:val="fr-CA"/>
        </w:rPr>
        <w:t xml:space="preserve"> </w:t>
      </w:r>
    </w:p>
    <w:p w:rsidR="00495DA0" w:rsidRPr="002F5AF4" w:rsidRDefault="00495DA0" w:rsidP="003F129F">
      <w:pPr>
        <w:pStyle w:val="En-tte"/>
        <w:tabs>
          <w:tab w:val="clear" w:pos="4320"/>
          <w:tab w:val="clear" w:pos="8640"/>
        </w:tabs>
        <w:jc w:val="both"/>
        <w:rPr>
          <w:lang w:val="fr-CA"/>
        </w:rPr>
      </w:pPr>
    </w:p>
    <w:p w:rsidR="00495DA0" w:rsidRPr="002F5AF4" w:rsidRDefault="002F5AF4" w:rsidP="003F129F">
      <w:pPr>
        <w:pStyle w:val="En-tte"/>
        <w:tabs>
          <w:tab w:val="clear" w:pos="4320"/>
          <w:tab w:val="clear" w:pos="8640"/>
        </w:tabs>
        <w:jc w:val="both"/>
        <w:rPr>
          <w:lang w:val="fr-CA"/>
        </w:rPr>
      </w:pPr>
      <w:r w:rsidRPr="002F5AF4">
        <w:rPr>
          <w:lang w:val="fr-CA"/>
        </w:rPr>
        <w:t>Nous recommandons qu’à ce stade</w:t>
      </w:r>
      <w:r w:rsidR="003F129F">
        <w:rPr>
          <w:lang w:val="fr-CA"/>
        </w:rPr>
        <w:t>,</w:t>
      </w:r>
      <w:r w:rsidRPr="002F5AF4">
        <w:rPr>
          <w:lang w:val="fr-CA"/>
        </w:rPr>
        <w:t xml:space="preserve"> les élèves travaillent individuellement ou en groupe pour revoir leurs conjectures</w:t>
      </w:r>
      <w:r>
        <w:rPr>
          <w:lang w:val="fr-CA"/>
        </w:rPr>
        <w:t>.</w:t>
      </w:r>
      <w:r w:rsidR="00495DA0" w:rsidRPr="002F5AF4">
        <w:rPr>
          <w:lang w:val="fr-CA"/>
        </w:rPr>
        <w:t xml:space="preserve"> </w:t>
      </w:r>
      <w:r w:rsidRPr="002F5AF4">
        <w:rPr>
          <w:lang w:val="fr-CA"/>
        </w:rPr>
        <w:t>Ils travailleront sur la</w:t>
      </w:r>
      <w:r w:rsidR="00495DA0" w:rsidRPr="002F5AF4">
        <w:rPr>
          <w:lang w:val="fr-CA"/>
        </w:rPr>
        <w:t xml:space="preserve"> Part</w:t>
      </w:r>
      <w:r w:rsidRPr="002F5AF4">
        <w:rPr>
          <w:lang w:val="fr-CA"/>
        </w:rPr>
        <w:t>ie</w:t>
      </w:r>
      <w:r w:rsidR="00495DA0" w:rsidRPr="002F5AF4">
        <w:rPr>
          <w:lang w:val="fr-CA"/>
        </w:rPr>
        <w:t xml:space="preserve"> II B. </w:t>
      </w:r>
    </w:p>
    <w:p w:rsidR="00495DA0" w:rsidRPr="002F5AF4" w:rsidRDefault="00495DA0">
      <w:pPr>
        <w:pStyle w:val="En-tte"/>
        <w:tabs>
          <w:tab w:val="clear" w:pos="4320"/>
          <w:tab w:val="clear" w:pos="8640"/>
        </w:tabs>
        <w:rPr>
          <w:lang w:val="fr-CA"/>
        </w:rPr>
      </w:pPr>
    </w:p>
    <w:p w:rsidR="00495DA0" w:rsidRPr="002F5AF4" w:rsidRDefault="00495DA0">
      <w:pPr>
        <w:pStyle w:val="En-tte"/>
        <w:tabs>
          <w:tab w:val="clear" w:pos="4320"/>
          <w:tab w:val="clear" w:pos="8640"/>
        </w:tabs>
        <w:rPr>
          <w:b/>
          <w:lang w:val="fr-CA"/>
        </w:rPr>
      </w:pPr>
      <w:r w:rsidRPr="002F5AF4">
        <w:rPr>
          <w:lang w:val="fr-CA"/>
        </w:rPr>
        <w:t>____________________________________________________________________________________________________________</w:t>
      </w:r>
      <w:r w:rsidRPr="002F5AF4">
        <w:rPr>
          <w:lang w:val="fr-CA"/>
        </w:rPr>
        <w:br w:type="page"/>
      </w:r>
      <w:r w:rsidRPr="002F5AF4">
        <w:rPr>
          <w:b/>
          <w:lang w:val="fr-CA"/>
        </w:rPr>
        <w:lastRenderedPageBreak/>
        <w:t>Part</w:t>
      </w:r>
      <w:r w:rsidR="002F5AF4" w:rsidRPr="002F5AF4">
        <w:rPr>
          <w:b/>
          <w:lang w:val="fr-CA"/>
        </w:rPr>
        <w:t>ie</w:t>
      </w:r>
      <w:r w:rsidRPr="002F5AF4">
        <w:rPr>
          <w:b/>
          <w:lang w:val="fr-CA"/>
        </w:rPr>
        <w:t xml:space="preserve"> II</w:t>
      </w:r>
      <w:r w:rsidR="003F129F">
        <w:rPr>
          <w:b/>
          <w:lang w:val="fr-CA"/>
        </w:rPr>
        <w:t xml:space="preserve">, </w:t>
      </w:r>
      <w:r w:rsidR="002F5AF4" w:rsidRPr="002F5AF4">
        <w:rPr>
          <w:b/>
          <w:lang w:val="fr-CA"/>
        </w:rPr>
        <w:t>suite</w:t>
      </w:r>
      <w:r w:rsidRPr="002F5AF4">
        <w:rPr>
          <w:b/>
          <w:lang w:val="fr-CA"/>
        </w:rPr>
        <w:t xml:space="preserve"> (</w:t>
      </w:r>
      <w:r w:rsidR="002F5AF4" w:rsidRPr="002F5AF4">
        <w:rPr>
          <w:b/>
          <w:lang w:val="fr-CA"/>
        </w:rPr>
        <w:t>avec</w:t>
      </w:r>
      <w:r w:rsidRPr="002F5AF4">
        <w:rPr>
          <w:b/>
          <w:lang w:val="fr-CA"/>
        </w:rPr>
        <w:t xml:space="preserve"> </w:t>
      </w:r>
      <w:r w:rsidRPr="003F129F">
        <w:rPr>
          <w:b/>
          <w:i/>
          <w:lang w:val="fr-CA"/>
        </w:rPr>
        <w:t>pap</w:t>
      </w:r>
      <w:r w:rsidR="002F5AF4" w:rsidRPr="003F129F">
        <w:rPr>
          <w:b/>
          <w:i/>
          <w:lang w:val="fr-CA"/>
        </w:rPr>
        <w:t>i</w:t>
      </w:r>
      <w:r w:rsidRPr="003F129F">
        <w:rPr>
          <w:b/>
          <w:i/>
          <w:lang w:val="fr-CA"/>
        </w:rPr>
        <w:t>er</w:t>
      </w:r>
      <w:r w:rsidR="002F5AF4" w:rsidRPr="003F129F">
        <w:rPr>
          <w:b/>
          <w:i/>
          <w:lang w:val="fr-CA"/>
        </w:rPr>
        <w:t>-crayon</w:t>
      </w:r>
      <w:r w:rsidRPr="002F5AF4">
        <w:rPr>
          <w:b/>
          <w:lang w:val="fr-CA"/>
        </w:rPr>
        <w:t xml:space="preserve"> </w:t>
      </w:r>
      <w:r w:rsidR="002F5AF4">
        <w:rPr>
          <w:b/>
          <w:lang w:val="fr-CA"/>
        </w:rPr>
        <w:t xml:space="preserve">et </w:t>
      </w:r>
      <w:r w:rsidRPr="003F129F">
        <w:rPr>
          <w:b/>
          <w:i/>
          <w:lang w:val="fr-CA"/>
        </w:rPr>
        <w:t>calculat</w:t>
      </w:r>
      <w:r w:rsidR="002F5AF4" w:rsidRPr="003F129F">
        <w:rPr>
          <w:b/>
          <w:i/>
          <w:lang w:val="fr-CA"/>
        </w:rPr>
        <w:t>rice</w:t>
      </w:r>
      <w:r w:rsidRPr="002F5AF4">
        <w:rPr>
          <w:b/>
          <w:lang w:val="fr-CA"/>
        </w:rPr>
        <w:t>)</w:t>
      </w:r>
    </w:p>
    <w:p w:rsidR="002F5AF4" w:rsidRPr="0002651E" w:rsidRDefault="00495DA0" w:rsidP="00F3638B">
      <w:pPr>
        <w:pStyle w:val="En-tte"/>
        <w:tabs>
          <w:tab w:val="clear" w:pos="4320"/>
          <w:tab w:val="clear" w:pos="8640"/>
        </w:tabs>
        <w:rPr>
          <w:lang w:val="fr-CA"/>
        </w:rPr>
      </w:pPr>
      <w:r>
        <w:t>II</w:t>
      </w:r>
      <w:r w:rsidR="003F129F">
        <w:t> </w:t>
      </w:r>
      <w:r>
        <w:t xml:space="preserve">(B) 1. </w:t>
      </w:r>
      <w:r w:rsidR="002F5AF4" w:rsidRPr="004F4C4F">
        <w:rPr>
          <w:lang w:val="fr-CA"/>
        </w:rPr>
        <w:t xml:space="preserve">Comme dans la partie A ci-dessus, chaque ligne (avec ses trois cases) du tableau doit être complétée avant de passer à la ligne suivante. Commence par la ligne du </w:t>
      </w:r>
      <w:r w:rsidR="00F3638B">
        <w:rPr>
          <w:lang w:val="fr-CA"/>
        </w:rPr>
        <w:t xml:space="preserve">haut, et continue vers le bas. </w:t>
      </w:r>
      <w:r w:rsidR="002F5AF4" w:rsidRPr="0002651E">
        <w:rPr>
          <w:lang w:val="fr-CA"/>
        </w:rPr>
        <w:t>Si, pour une ligne donnée, l</w:t>
      </w:r>
      <w:r w:rsidR="002F5AF4">
        <w:rPr>
          <w:lang w:val="fr-CA"/>
        </w:rPr>
        <w:t>es résultats</w:t>
      </w:r>
      <w:r w:rsidR="002F5AF4" w:rsidRPr="0002651E">
        <w:rPr>
          <w:lang w:val="fr-CA"/>
        </w:rPr>
        <w:t xml:space="preserve"> de la colonne de gauche et du milieu diff</w:t>
      </w:r>
      <w:r w:rsidR="002F5AF4">
        <w:rPr>
          <w:lang w:val="fr-CA"/>
        </w:rPr>
        <w:t>èrent</w:t>
      </w:r>
      <w:r w:rsidR="002F5AF4" w:rsidRPr="0002651E">
        <w:rPr>
          <w:lang w:val="fr-CA"/>
        </w:rPr>
        <w:t xml:space="preserve">, </w:t>
      </w:r>
      <w:r w:rsidR="002F5AF4">
        <w:rPr>
          <w:lang w:val="fr-CA"/>
        </w:rPr>
        <w:t>concilie, dans la colonne de droite, les deux résultats à l’aide de manipulations algébriques</w:t>
      </w:r>
      <w:r w:rsidR="002F5AF4" w:rsidRPr="0002651E">
        <w:rPr>
          <w:lang w:val="fr-CA"/>
        </w:rPr>
        <w:t>.</w:t>
      </w:r>
    </w:p>
    <w:p w:rsidR="00495DA0" w:rsidRPr="002F5AF4" w:rsidRDefault="00495DA0">
      <w:pPr>
        <w:pStyle w:val="En-tte"/>
        <w:tabs>
          <w:tab w:val="clear" w:pos="4320"/>
          <w:tab w:val="clear" w:pos="8640"/>
        </w:tabs>
        <w:rPr>
          <w:lang w:val="fr-CA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ashSmallGap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72"/>
        <w:gridCol w:w="4368"/>
        <w:gridCol w:w="4560"/>
      </w:tblGrid>
      <w:tr w:rsidR="00495DA0" w:rsidRPr="002F5AF4">
        <w:tblPrEx>
          <w:tblCellMar>
            <w:top w:w="0" w:type="dxa"/>
            <w:bottom w:w="0" w:type="dxa"/>
          </w:tblCellMar>
        </w:tblPrEx>
        <w:tc>
          <w:tcPr>
            <w:tcW w:w="4172" w:type="dxa"/>
          </w:tcPr>
          <w:p w:rsidR="00495DA0" w:rsidRDefault="002F5AF4">
            <w:pPr>
              <w:spacing w:line="360" w:lineRule="auto"/>
              <w:jc w:val="center"/>
            </w:pPr>
            <w:r>
              <w:t xml:space="preserve">Factorisation avec </w:t>
            </w:r>
            <w:r w:rsidRPr="003516AD">
              <w:rPr>
                <w:b/>
              </w:rPr>
              <w:t>papier-crayon</w:t>
            </w:r>
          </w:p>
        </w:tc>
        <w:tc>
          <w:tcPr>
            <w:tcW w:w="4368" w:type="dxa"/>
          </w:tcPr>
          <w:p w:rsidR="002F5AF4" w:rsidRPr="004F4C4F" w:rsidRDefault="002F5AF4" w:rsidP="002F5AF4">
            <w:pPr>
              <w:shd w:val="clear" w:color="000000" w:fill="FFFFFF"/>
              <w:spacing w:line="360" w:lineRule="auto"/>
              <w:jc w:val="center"/>
              <w:rPr>
                <w:lang w:val="fr-CA"/>
              </w:rPr>
            </w:pPr>
            <w:r w:rsidRPr="004F4C4F">
              <w:rPr>
                <w:lang w:val="fr-CA"/>
              </w:rPr>
              <w:t>Résultat obtenu via la</w:t>
            </w:r>
          </w:p>
          <w:p w:rsidR="00495DA0" w:rsidRPr="003516AD" w:rsidRDefault="002F5AF4" w:rsidP="002F5AF4">
            <w:pPr>
              <w:spacing w:line="360" w:lineRule="auto"/>
              <w:jc w:val="center"/>
            </w:pPr>
            <w:r w:rsidRPr="003516AD">
              <w:rPr>
                <w:lang w:val="fr-CA"/>
              </w:rPr>
              <w:t xml:space="preserve">commande </w:t>
            </w:r>
            <w:r w:rsidRPr="003516AD">
              <w:rPr>
                <w:b/>
                <w:lang w:val="fr-CA"/>
              </w:rPr>
              <w:t>FACTOR</w:t>
            </w:r>
          </w:p>
        </w:tc>
        <w:tc>
          <w:tcPr>
            <w:tcW w:w="4560" w:type="dxa"/>
          </w:tcPr>
          <w:p w:rsidR="00495DA0" w:rsidRPr="002F5AF4" w:rsidRDefault="002F5AF4">
            <w:pPr>
              <w:jc w:val="center"/>
              <w:rPr>
                <w:lang w:val="fr-CA"/>
              </w:rPr>
            </w:pPr>
            <w:r w:rsidRPr="004F4C4F">
              <w:rPr>
                <w:lang w:val="fr-CA"/>
              </w:rPr>
              <w:t xml:space="preserve">Si, </w:t>
            </w:r>
            <w:r w:rsidR="00F3638B">
              <w:rPr>
                <w:lang w:val="fr-CA"/>
              </w:rPr>
              <w:t>dans la colonne de gauche, tu n’e</w:t>
            </w:r>
            <w:r w:rsidRPr="004F4C4F">
              <w:rPr>
                <w:lang w:val="fr-CA"/>
              </w:rPr>
              <w:t>s pas arrivé au résultat de la calculatrice, poursuis tes calculs pour y arriver.</w:t>
            </w:r>
          </w:p>
        </w:tc>
      </w:tr>
      <w:tr w:rsidR="00495DA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4172" w:type="dxa"/>
          </w:tcPr>
          <w:p w:rsidR="00495DA0" w:rsidRDefault="00495DA0">
            <w:pPr>
              <w:spacing w:before="120" w:after="120"/>
              <w:jc w:val="both"/>
            </w:pPr>
            <w:r>
              <w:rPr>
                <w:position w:val="-6"/>
              </w:rPr>
              <w:object w:dxaOrig="780" w:dyaOrig="320">
                <v:shape id="_x0000_i1061" type="#_x0000_t75" style="width:39.05pt;height:16.15pt" o:ole="">
                  <v:imagedata r:id="rId83" o:title=""/>
                </v:shape>
                <o:OLEObject Type="Embed" ProgID="Equation.3" ShapeID="_x0000_i1061" DrawAspect="Content" ObjectID="_1475735012" r:id="rId84"/>
              </w:object>
            </w:r>
          </w:p>
        </w:tc>
        <w:tc>
          <w:tcPr>
            <w:tcW w:w="4368" w:type="dxa"/>
          </w:tcPr>
          <w:p w:rsidR="00495DA0" w:rsidRDefault="00495DA0">
            <w:pPr>
              <w:jc w:val="both"/>
            </w:pPr>
          </w:p>
        </w:tc>
        <w:tc>
          <w:tcPr>
            <w:tcW w:w="4560" w:type="dxa"/>
          </w:tcPr>
          <w:p w:rsidR="00495DA0" w:rsidRDefault="00495DA0">
            <w:pPr>
              <w:jc w:val="both"/>
            </w:pPr>
          </w:p>
        </w:tc>
      </w:tr>
      <w:tr w:rsidR="00495DA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4172" w:type="dxa"/>
          </w:tcPr>
          <w:p w:rsidR="00495DA0" w:rsidRDefault="00495DA0">
            <w:pPr>
              <w:spacing w:before="120" w:after="120"/>
              <w:jc w:val="both"/>
            </w:pPr>
            <w:r>
              <w:rPr>
                <w:position w:val="-6"/>
              </w:rPr>
              <w:object w:dxaOrig="780" w:dyaOrig="320">
                <v:shape id="_x0000_i1062" type="#_x0000_t75" style="width:39.05pt;height:16.15pt" o:ole="">
                  <v:imagedata r:id="rId85" o:title=""/>
                </v:shape>
                <o:OLEObject Type="Embed" ProgID="Equation.3" ShapeID="_x0000_i1062" DrawAspect="Content" ObjectID="_1475735013" r:id="rId86"/>
              </w:object>
            </w:r>
          </w:p>
        </w:tc>
        <w:tc>
          <w:tcPr>
            <w:tcW w:w="4368" w:type="dxa"/>
          </w:tcPr>
          <w:p w:rsidR="00495DA0" w:rsidRDefault="00495DA0">
            <w:pPr>
              <w:jc w:val="both"/>
            </w:pPr>
          </w:p>
        </w:tc>
        <w:tc>
          <w:tcPr>
            <w:tcW w:w="4560" w:type="dxa"/>
          </w:tcPr>
          <w:p w:rsidR="00495DA0" w:rsidRDefault="00495DA0">
            <w:pPr>
              <w:jc w:val="both"/>
            </w:pPr>
          </w:p>
        </w:tc>
      </w:tr>
      <w:tr w:rsidR="00495DA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4172" w:type="dxa"/>
          </w:tcPr>
          <w:p w:rsidR="00495DA0" w:rsidRDefault="00495DA0">
            <w:pPr>
              <w:spacing w:before="120" w:after="120"/>
              <w:jc w:val="both"/>
            </w:pPr>
            <w:r>
              <w:rPr>
                <w:position w:val="-6"/>
              </w:rPr>
              <w:object w:dxaOrig="780" w:dyaOrig="320">
                <v:shape id="_x0000_i1063" type="#_x0000_t75" style="width:39.05pt;height:16.15pt" o:ole="">
                  <v:imagedata r:id="rId87" o:title=""/>
                </v:shape>
                <o:OLEObject Type="Embed" ProgID="Equation.3" ShapeID="_x0000_i1063" DrawAspect="Content" ObjectID="_1475735014" r:id="rId88"/>
              </w:object>
            </w:r>
          </w:p>
        </w:tc>
        <w:tc>
          <w:tcPr>
            <w:tcW w:w="4368" w:type="dxa"/>
          </w:tcPr>
          <w:p w:rsidR="00495DA0" w:rsidRDefault="00495DA0">
            <w:pPr>
              <w:jc w:val="both"/>
            </w:pPr>
          </w:p>
        </w:tc>
        <w:tc>
          <w:tcPr>
            <w:tcW w:w="4560" w:type="dxa"/>
          </w:tcPr>
          <w:p w:rsidR="00495DA0" w:rsidRDefault="00495DA0">
            <w:pPr>
              <w:jc w:val="both"/>
            </w:pPr>
          </w:p>
        </w:tc>
      </w:tr>
      <w:tr w:rsidR="00495DA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4172" w:type="dxa"/>
          </w:tcPr>
          <w:p w:rsidR="00495DA0" w:rsidRDefault="00495DA0">
            <w:pPr>
              <w:spacing w:before="120" w:after="120"/>
              <w:jc w:val="both"/>
            </w:pPr>
            <w:r>
              <w:rPr>
                <w:position w:val="-6"/>
              </w:rPr>
              <w:object w:dxaOrig="840" w:dyaOrig="320">
                <v:shape id="_x0000_i1064" type="#_x0000_t75" style="width:41.7pt;height:16.15pt" o:ole="">
                  <v:imagedata r:id="rId89" o:title=""/>
                </v:shape>
                <o:OLEObject Type="Embed" ProgID="Equation.3" ShapeID="_x0000_i1064" DrawAspect="Content" ObjectID="_1475735015" r:id="rId90"/>
              </w:object>
            </w:r>
          </w:p>
        </w:tc>
        <w:tc>
          <w:tcPr>
            <w:tcW w:w="4368" w:type="dxa"/>
          </w:tcPr>
          <w:p w:rsidR="00495DA0" w:rsidRDefault="00495DA0">
            <w:pPr>
              <w:jc w:val="both"/>
            </w:pPr>
          </w:p>
        </w:tc>
        <w:tc>
          <w:tcPr>
            <w:tcW w:w="4560" w:type="dxa"/>
          </w:tcPr>
          <w:p w:rsidR="00495DA0" w:rsidRDefault="00495DA0">
            <w:pPr>
              <w:jc w:val="both"/>
            </w:pPr>
          </w:p>
        </w:tc>
      </w:tr>
      <w:tr w:rsidR="00495DA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4172" w:type="dxa"/>
          </w:tcPr>
          <w:p w:rsidR="00495DA0" w:rsidRDefault="00495DA0">
            <w:pPr>
              <w:spacing w:before="120" w:after="120"/>
              <w:jc w:val="both"/>
            </w:pPr>
            <w:r>
              <w:rPr>
                <w:position w:val="-6"/>
              </w:rPr>
              <w:object w:dxaOrig="840" w:dyaOrig="320">
                <v:shape id="_x0000_i1065" type="#_x0000_t75" style="width:41.7pt;height:16.15pt" o:ole="">
                  <v:imagedata r:id="rId91" o:title=""/>
                </v:shape>
                <o:OLEObject Type="Embed" ProgID="Equation.3" ShapeID="_x0000_i1065" DrawAspect="Content" ObjectID="_1475735016" r:id="rId92"/>
              </w:object>
            </w:r>
          </w:p>
        </w:tc>
        <w:tc>
          <w:tcPr>
            <w:tcW w:w="4368" w:type="dxa"/>
          </w:tcPr>
          <w:p w:rsidR="00495DA0" w:rsidRDefault="00495DA0">
            <w:pPr>
              <w:jc w:val="both"/>
            </w:pPr>
          </w:p>
        </w:tc>
        <w:tc>
          <w:tcPr>
            <w:tcW w:w="4560" w:type="dxa"/>
          </w:tcPr>
          <w:p w:rsidR="00495DA0" w:rsidRDefault="00495DA0">
            <w:pPr>
              <w:jc w:val="both"/>
            </w:pPr>
          </w:p>
        </w:tc>
      </w:tr>
      <w:tr w:rsidR="00495DA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4172" w:type="dxa"/>
          </w:tcPr>
          <w:p w:rsidR="00495DA0" w:rsidRDefault="00495DA0">
            <w:pPr>
              <w:spacing w:before="120" w:after="120"/>
              <w:jc w:val="both"/>
            </w:pPr>
            <w:r>
              <w:rPr>
                <w:position w:val="-2"/>
              </w:rPr>
              <w:object w:dxaOrig="800" w:dyaOrig="260">
                <v:shape id="_x0000_i1066" type="#_x0000_t75" style="width:39.7pt;height:12.8pt" o:ole="">
                  <v:imagedata r:id="rId93" o:title=""/>
                </v:shape>
                <o:OLEObject Type="Embed" ProgID="Equation.3" ShapeID="_x0000_i1066" DrawAspect="Content" ObjectID="_1475735017" r:id="rId94"/>
              </w:object>
            </w:r>
          </w:p>
        </w:tc>
        <w:tc>
          <w:tcPr>
            <w:tcW w:w="4368" w:type="dxa"/>
          </w:tcPr>
          <w:p w:rsidR="00495DA0" w:rsidRDefault="00495DA0">
            <w:pPr>
              <w:jc w:val="both"/>
            </w:pPr>
          </w:p>
        </w:tc>
        <w:tc>
          <w:tcPr>
            <w:tcW w:w="4560" w:type="dxa"/>
          </w:tcPr>
          <w:p w:rsidR="00495DA0" w:rsidRDefault="00495DA0">
            <w:pPr>
              <w:jc w:val="both"/>
            </w:pPr>
          </w:p>
        </w:tc>
      </w:tr>
      <w:tr w:rsidR="00495DA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4172" w:type="dxa"/>
          </w:tcPr>
          <w:p w:rsidR="00495DA0" w:rsidRDefault="00495DA0">
            <w:pPr>
              <w:spacing w:before="120" w:after="120"/>
              <w:jc w:val="both"/>
            </w:pPr>
            <w:r>
              <w:rPr>
                <w:position w:val="-2"/>
              </w:rPr>
              <w:object w:dxaOrig="800" w:dyaOrig="260">
                <v:shape id="_x0000_i1067" type="#_x0000_t75" style="width:39.7pt;height:12.8pt" o:ole="">
                  <v:imagedata r:id="rId95" o:title=""/>
                </v:shape>
                <o:OLEObject Type="Embed" ProgID="Equation.3" ShapeID="_x0000_i1067" DrawAspect="Content" ObjectID="_1475735018" r:id="rId96"/>
              </w:object>
            </w:r>
          </w:p>
        </w:tc>
        <w:tc>
          <w:tcPr>
            <w:tcW w:w="4368" w:type="dxa"/>
          </w:tcPr>
          <w:p w:rsidR="00495DA0" w:rsidRDefault="00495DA0">
            <w:pPr>
              <w:jc w:val="both"/>
            </w:pPr>
          </w:p>
        </w:tc>
        <w:tc>
          <w:tcPr>
            <w:tcW w:w="4560" w:type="dxa"/>
          </w:tcPr>
          <w:p w:rsidR="00495DA0" w:rsidRDefault="00495DA0">
            <w:pPr>
              <w:jc w:val="both"/>
            </w:pPr>
          </w:p>
        </w:tc>
      </w:tr>
    </w:tbl>
    <w:p w:rsidR="00495DA0" w:rsidRDefault="00495DA0">
      <w:pPr>
        <w:pStyle w:val="En-tte"/>
        <w:tabs>
          <w:tab w:val="clear" w:pos="4320"/>
          <w:tab w:val="clear" w:pos="8640"/>
        </w:tabs>
      </w:pPr>
    </w:p>
    <w:p w:rsidR="00495DA0" w:rsidRPr="00F375AD" w:rsidRDefault="00495DA0" w:rsidP="00F3638B">
      <w:pPr>
        <w:ind w:left="-14"/>
        <w:rPr>
          <w:lang w:val="fr-CA"/>
        </w:rPr>
      </w:pPr>
      <w:r>
        <w:t>II</w:t>
      </w:r>
      <w:r w:rsidR="00F3638B">
        <w:t> (B) </w:t>
      </w:r>
      <w:r>
        <w:t xml:space="preserve">2. </w:t>
      </w:r>
      <w:r w:rsidR="00F375AD" w:rsidRPr="004F4C4F">
        <w:rPr>
          <w:lang w:val="fr-CA"/>
        </w:rPr>
        <w:t>Sur la base des régularités que tu as observées dans le tableau II</w:t>
      </w:r>
      <w:r w:rsidR="00F3638B">
        <w:rPr>
          <w:lang w:val="fr-CA"/>
        </w:rPr>
        <w:t xml:space="preserve"> </w:t>
      </w:r>
      <w:r w:rsidR="00F375AD" w:rsidRPr="004F4C4F">
        <w:rPr>
          <w:lang w:val="fr-CA"/>
        </w:rPr>
        <w:t xml:space="preserve">(B) ci-dessus, complète </w:t>
      </w:r>
      <w:r w:rsidR="00F3638B">
        <w:rPr>
          <w:lang w:val="fr-CA"/>
        </w:rPr>
        <w:t xml:space="preserve">ou ajuste </w:t>
      </w:r>
      <w:r w:rsidR="00F375AD" w:rsidRPr="004F4C4F">
        <w:rPr>
          <w:lang w:val="fr-CA"/>
        </w:rPr>
        <w:t>(si nécessaire) ta prédiction de la partie A</w:t>
      </w:r>
      <w:r w:rsidR="00F3638B">
        <w:rPr>
          <w:lang w:val="fr-CA"/>
        </w:rPr>
        <w:t xml:space="preserve"> à savoir, pour quelles valeurs de </w:t>
      </w:r>
      <w:r w:rsidR="00F3638B" w:rsidRPr="00587669">
        <w:rPr>
          <w:i/>
          <w:lang w:val="fr-CA"/>
        </w:rPr>
        <w:t>n</w:t>
      </w:r>
      <w:r w:rsidR="00F3638B" w:rsidRPr="00587669">
        <w:rPr>
          <w:lang w:val="fr-CA"/>
        </w:rPr>
        <w:t xml:space="preserve"> </w:t>
      </w:r>
      <w:r w:rsidR="00F3638B">
        <w:rPr>
          <w:lang w:val="fr-CA"/>
        </w:rPr>
        <w:t>obtient</w:t>
      </w:r>
      <w:r w:rsidR="00F3638B" w:rsidRPr="00587669">
        <w:rPr>
          <w:lang w:val="fr-CA"/>
        </w:rPr>
        <w:t xml:space="preserve">-on </w:t>
      </w:r>
      <w:r w:rsidR="00F3638B">
        <w:rPr>
          <w:lang w:val="fr-CA"/>
        </w:rPr>
        <w:t>une</w:t>
      </w:r>
      <w:r w:rsidR="00F3638B" w:rsidRPr="00587669">
        <w:rPr>
          <w:lang w:val="fr-CA"/>
        </w:rPr>
        <w:t xml:space="preserve"> factorisation de </w:t>
      </w:r>
      <w:r w:rsidR="00F3638B">
        <w:rPr>
          <w:position w:val="-6"/>
        </w:rPr>
        <w:object w:dxaOrig="600" w:dyaOrig="320">
          <v:shape id="_x0000_i1068" type="#_x0000_t75" style="width:30.3pt;height:16.15pt" o:ole="">
            <v:imagedata r:id="rId97" o:title=""/>
          </v:shape>
          <o:OLEObject Type="Embed" ProgID="Equation.3" ShapeID="_x0000_i1068" DrawAspect="Content" ObjectID="_1475735019" r:id="rId98"/>
        </w:object>
      </w:r>
      <w:r w:rsidR="00F3638B">
        <w:t xml:space="preserve"> qui </w:t>
      </w:r>
      <w:r w:rsidR="00F3638B" w:rsidRPr="00587669">
        <w:rPr>
          <w:lang w:val="fr-CA"/>
        </w:rPr>
        <w:t>:</w:t>
      </w:r>
    </w:p>
    <w:p w:rsidR="00495DA0" w:rsidRPr="00A55E44" w:rsidRDefault="00495DA0">
      <w:pPr>
        <w:ind w:left="1064"/>
        <w:rPr>
          <w:lang w:val="fr-CA"/>
        </w:rPr>
      </w:pPr>
      <w:r w:rsidRPr="00A55E44">
        <w:rPr>
          <w:lang w:val="fr-CA"/>
        </w:rPr>
        <w:t>i)</w:t>
      </w:r>
      <w:r w:rsidR="00A55E44" w:rsidRPr="00A55E44">
        <w:rPr>
          <w:lang w:val="fr-CA"/>
        </w:rPr>
        <w:t xml:space="preserve"> comporte exactement deux facteurs</w:t>
      </w:r>
      <w:r w:rsidR="00F3638B">
        <w:rPr>
          <w:lang w:val="fr-CA"/>
        </w:rPr>
        <w:t> </w:t>
      </w:r>
      <w:r w:rsidRPr="00A55E44">
        <w:rPr>
          <w:lang w:val="fr-CA"/>
        </w:rPr>
        <w:t>?</w:t>
      </w:r>
    </w:p>
    <w:p w:rsidR="00495DA0" w:rsidRPr="00A55E44" w:rsidRDefault="00495DA0">
      <w:pPr>
        <w:ind w:left="358" w:firstLine="706"/>
        <w:rPr>
          <w:lang w:val="fr-CA"/>
        </w:rPr>
      </w:pPr>
      <w:r w:rsidRPr="00A55E44">
        <w:rPr>
          <w:lang w:val="fr-CA"/>
        </w:rPr>
        <w:t>ii)</w:t>
      </w:r>
      <w:r w:rsidR="00A55E44" w:rsidRPr="00A55E44">
        <w:rPr>
          <w:lang w:val="fr-CA"/>
        </w:rPr>
        <w:t xml:space="preserve"> </w:t>
      </w:r>
      <w:r w:rsidR="00A55E44" w:rsidRPr="004F4C4F">
        <w:rPr>
          <w:lang w:val="fr-CA"/>
        </w:rPr>
        <w:t>comporte plus de deux facteurs</w:t>
      </w:r>
      <w:r w:rsidR="00F3638B">
        <w:rPr>
          <w:lang w:val="fr-CA"/>
        </w:rPr>
        <w:t> </w:t>
      </w:r>
      <w:r w:rsidRPr="00A55E44">
        <w:rPr>
          <w:lang w:val="fr-CA"/>
        </w:rPr>
        <w:t>?</w:t>
      </w:r>
    </w:p>
    <w:p w:rsidR="00A55E44" w:rsidRPr="00A55E44" w:rsidRDefault="00495DA0" w:rsidP="00F3638B">
      <w:pPr>
        <w:shd w:val="clear" w:color="000000" w:fill="FFFFFF"/>
        <w:ind w:left="1064"/>
        <w:rPr>
          <w:lang w:val="fr-CA"/>
        </w:rPr>
      </w:pPr>
      <w:r w:rsidRPr="00A55E44">
        <w:rPr>
          <w:lang w:val="fr-CA"/>
        </w:rPr>
        <w:t>ii</w:t>
      </w:r>
      <w:r w:rsidR="00A55E44" w:rsidRPr="00A55E44">
        <w:rPr>
          <w:lang w:val="fr-CA"/>
        </w:rPr>
        <w:t>i</w:t>
      </w:r>
      <w:r w:rsidRPr="00A55E44">
        <w:rPr>
          <w:lang w:val="fr-CA"/>
        </w:rPr>
        <w:t xml:space="preserve">) </w:t>
      </w:r>
      <w:r w:rsidR="00A55E44" w:rsidRPr="00A55E44">
        <w:rPr>
          <w:lang w:val="fr-CA"/>
        </w:rPr>
        <w:t>comporte le facteur</w:t>
      </w:r>
      <w:r w:rsidR="00F3638B">
        <w:rPr>
          <w:lang w:val="fr-CA"/>
        </w:rPr>
        <w:t xml:space="preserve"> </w:t>
      </w:r>
      <w:r w:rsidR="00F3638B" w:rsidRPr="00F3638B">
        <w:rPr>
          <w:i/>
          <w:lang w:val="fr-CA"/>
        </w:rPr>
        <w:t>x</w:t>
      </w:r>
      <w:r w:rsidR="00F3638B">
        <w:rPr>
          <w:lang w:val="fr-CA"/>
        </w:rPr>
        <w:t> + 1</w:t>
      </w:r>
      <w:r w:rsidR="00F3638B">
        <w:t> </w:t>
      </w:r>
      <w:r w:rsidR="00A55E44" w:rsidRPr="00A55E44">
        <w:rPr>
          <w:lang w:val="fr-CA"/>
        </w:rPr>
        <w:t>?</w:t>
      </w:r>
      <w:r w:rsidR="00A55E44" w:rsidRPr="00A55E44">
        <w:rPr>
          <w:sz w:val="36"/>
          <w:lang w:val="fr-CA"/>
        </w:rPr>
        <w:t> </w:t>
      </w:r>
    </w:p>
    <w:p w:rsidR="00495DA0" w:rsidRPr="00A55E44" w:rsidRDefault="00A55E44">
      <w:pPr>
        <w:rPr>
          <w:lang w:val="fr-CA"/>
        </w:rPr>
      </w:pPr>
      <w:r w:rsidRPr="00A55E44">
        <w:rPr>
          <w:lang w:val="fr-CA"/>
        </w:rPr>
        <w:t>E</w:t>
      </w:r>
      <w:r w:rsidR="007E6767">
        <w:rPr>
          <w:lang w:val="fr-CA"/>
        </w:rPr>
        <w:t>xplique</w:t>
      </w:r>
      <w:r w:rsidRPr="00A55E44">
        <w:rPr>
          <w:lang w:val="fr-CA"/>
        </w:rPr>
        <w:t xml:space="preserve"> </w:t>
      </w:r>
      <w:r w:rsidR="007E6767">
        <w:rPr>
          <w:lang w:val="fr-CA"/>
        </w:rPr>
        <w:t>STP</w:t>
      </w:r>
      <w:r>
        <w:rPr>
          <w:lang w:val="fr-CA"/>
        </w:rPr>
        <w:t> :</w:t>
      </w:r>
    </w:p>
    <w:p w:rsidR="00495DA0" w:rsidRPr="00A55E44" w:rsidRDefault="00495DA0">
      <w:pPr>
        <w:pStyle w:val="En-tte"/>
        <w:tabs>
          <w:tab w:val="clear" w:pos="4320"/>
          <w:tab w:val="clear" w:pos="8640"/>
        </w:tabs>
        <w:rPr>
          <w:lang w:val="fr-CA"/>
        </w:rPr>
        <w:sectPr w:rsidR="00495DA0" w:rsidRPr="00A55E44">
          <w:pgSz w:w="15840" w:h="12240" w:orient="landscape" w:code="1"/>
          <w:pgMar w:top="1304" w:right="1440" w:bottom="1418" w:left="1440" w:header="720" w:footer="720" w:gutter="0"/>
          <w:cols w:space="720"/>
          <w:docGrid w:linePitch="360"/>
        </w:sectPr>
      </w:pPr>
    </w:p>
    <w:p w:rsidR="00495DA0" w:rsidRPr="00A55E44" w:rsidRDefault="00495DA0">
      <w:pPr>
        <w:rPr>
          <w:lang w:val="fr-CA"/>
        </w:rPr>
      </w:pPr>
      <w:r w:rsidRPr="00A55E44">
        <w:rPr>
          <w:lang w:val="fr-CA"/>
        </w:rPr>
        <w:lastRenderedPageBreak/>
        <w:t>II</w:t>
      </w:r>
      <w:r w:rsidR="00F3638B">
        <w:rPr>
          <w:lang w:val="fr-CA"/>
        </w:rPr>
        <w:t> </w:t>
      </w:r>
      <w:r w:rsidRPr="00A55E44">
        <w:rPr>
          <w:lang w:val="fr-CA"/>
        </w:rPr>
        <w:t xml:space="preserve">(C) </w:t>
      </w:r>
      <w:r w:rsidR="00A55E44" w:rsidRPr="004F4C4F">
        <w:rPr>
          <w:lang w:val="fr-CA"/>
        </w:rPr>
        <w:t xml:space="preserve">Réponds aux questions suivantes </w:t>
      </w:r>
      <w:r w:rsidR="00A55E44" w:rsidRPr="00F3638B">
        <w:rPr>
          <w:b/>
          <w:lang w:val="fr-CA"/>
        </w:rPr>
        <w:t>sans utiliser ta calculatrice</w:t>
      </w:r>
      <w:r w:rsidR="00F3638B">
        <w:rPr>
          <w:lang w:val="fr-CA"/>
        </w:rPr>
        <w:t> </w:t>
      </w:r>
      <w:r w:rsidR="00A55E44" w:rsidRPr="004F4C4F">
        <w:rPr>
          <w:lang w:val="fr-CA"/>
        </w:rPr>
        <w:t>:</w:t>
      </w:r>
    </w:p>
    <w:p w:rsidR="00495DA0" w:rsidRPr="00A55E44" w:rsidRDefault="00495DA0">
      <w:pPr>
        <w:rPr>
          <w:lang w:val="fr-CA"/>
        </w:rPr>
      </w:pPr>
    </w:p>
    <w:p w:rsidR="00495DA0" w:rsidRDefault="00495DA0">
      <w:r>
        <w:t xml:space="preserve">1. </w:t>
      </w:r>
      <w:r w:rsidR="00A55E44">
        <w:t>Est-ce que</w:t>
      </w:r>
      <w:r>
        <w:t xml:space="preserve"> </w:t>
      </w:r>
      <w:r>
        <w:rPr>
          <w:position w:val="-6"/>
        </w:rPr>
        <w:object w:dxaOrig="800" w:dyaOrig="320">
          <v:shape id="_x0000_i1069" type="#_x0000_t75" style="width:39.7pt;height:16.15pt" o:ole="">
            <v:imagedata r:id="rId99" o:title=""/>
          </v:shape>
          <o:OLEObject Type="Embed" ProgID="Equation.3" ShapeID="_x0000_i1069" DrawAspect="Content" ObjectID="_1475735020" r:id="rId100"/>
        </w:object>
      </w:r>
    </w:p>
    <w:p w:rsidR="00495DA0" w:rsidRPr="00A55E44" w:rsidRDefault="00A55E44">
      <w:pPr>
        <w:numPr>
          <w:ilvl w:val="1"/>
          <w:numId w:val="6"/>
        </w:numPr>
        <w:rPr>
          <w:lang w:val="fr-CA"/>
        </w:rPr>
      </w:pPr>
      <w:r w:rsidRPr="00A55E44">
        <w:rPr>
          <w:lang w:val="fr-CA"/>
        </w:rPr>
        <w:t>comporte plus de deux facteurs</w:t>
      </w:r>
      <w:r w:rsidR="00F3638B">
        <w:rPr>
          <w:lang w:val="fr-CA"/>
        </w:rPr>
        <w:t> </w:t>
      </w:r>
      <w:r w:rsidR="00495DA0" w:rsidRPr="00A55E44">
        <w:rPr>
          <w:lang w:val="fr-CA"/>
        </w:rPr>
        <w:t>?</w:t>
      </w:r>
    </w:p>
    <w:p w:rsidR="00495DA0" w:rsidRDefault="00A55E44">
      <w:pPr>
        <w:numPr>
          <w:ilvl w:val="1"/>
          <w:numId w:val="6"/>
        </w:numPr>
      </w:pPr>
      <w:r>
        <w:t>Comporte le facteur</w:t>
      </w:r>
      <w:r w:rsidR="00495DA0">
        <w:t xml:space="preserve"> </w:t>
      </w:r>
      <w:r w:rsidR="00495DA0">
        <w:rPr>
          <w:position w:val="-10"/>
        </w:rPr>
        <w:object w:dxaOrig="639" w:dyaOrig="340">
          <v:shape id="_x0000_i1070" type="#_x0000_t75" style="width:31.65pt;height:16.8pt" o:ole="">
            <v:imagedata r:id="rId101" o:title=""/>
          </v:shape>
          <o:OLEObject Type="Embed" ProgID="Equation.3" ShapeID="_x0000_i1070" DrawAspect="Content" ObjectID="_1475735021" r:id="rId102"/>
        </w:object>
      </w:r>
      <w:r w:rsidR="00495DA0">
        <w:t>?</w:t>
      </w:r>
    </w:p>
    <w:p w:rsidR="00495DA0" w:rsidRDefault="00A55E44">
      <w:r>
        <w:t>Explique STP</w:t>
      </w:r>
      <w:r w:rsidR="00F3638B">
        <w:t> </w:t>
      </w:r>
      <w:r w:rsidR="00495DA0">
        <w:t>:</w:t>
      </w:r>
    </w:p>
    <w:p w:rsidR="00495DA0" w:rsidRDefault="00495D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</w:pPr>
    </w:p>
    <w:p w:rsidR="00495DA0" w:rsidRDefault="00495D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</w:pPr>
    </w:p>
    <w:p w:rsidR="00495DA0" w:rsidRDefault="00495D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</w:pPr>
    </w:p>
    <w:p w:rsidR="00495DA0" w:rsidRDefault="00495D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</w:pPr>
    </w:p>
    <w:p w:rsidR="00495DA0" w:rsidRDefault="00495DA0"/>
    <w:p w:rsidR="00495DA0" w:rsidRDefault="00495DA0">
      <w:r>
        <w:t xml:space="preserve">2. </w:t>
      </w:r>
      <w:r w:rsidR="00A55E44">
        <w:t>Est-ce que</w:t>
      </w:r>
      <w:r>
        <w:t xml:space="preserve"> </w:t>
      </w:r>
      <w:r>
        <w:rPr>
          <w:position w:val="-6"/>
        </w:rPr>
        <w:object w:dxaOrig="800" w:dyaOrig="320">
          <v:shape id="_x0000_i1071" type="#_x0000_t75" style="width:39.7pt;height:16.15pt" o:ole="">
            <v:imagedata r:id="rId103" o:title=""/>
          </v:shape>
          <o:OLEObject Type="Embed" ProgID="Equation.3" ShapeID="_x0000_i1071" DrawAspect="Content" ObjectID="_1475735022" r:id="rId104"/>
        </w:object>
      </w:r>
    </w:p>
    <w:p w:rsidR="00495DA0" w:rsidRPr="00A55E44" w:rsidRDefault="00A55E44">
      <w:pPr>
        <w:numPr>
          <w:ilvl w:val="0"/>
          <w:numId w:val="7"/>
        </w:numPr>
        <w:rPr>
          <w:lang w:val="fr-CA"/>
        </w:rPr>
      </w:pPr>
      <w:r>
        <w:rPr>
          <w:lang w:val="fr-CA"/>
        </w:rPr>
        <w:t>c</w:t>
      </w:r>
      <w:r w:rsidRPr="00A55E44">
        <w:rPr>
          <w:lang w:val="fr-CA"/>
        </w:rPr>
        <w:t>omporte plus de deux facteurs</w:t>
      </w:r>
      <w:r w:rsidR="00F3638B">
        <w:rPr>
          <w:lang w:val="fr-CA"/>
        </w:rPr>
        <w:t> </w:t>
      </w:r>
      <w:r w:rsidR="00495DA0" w:rsidRPr="00A55E44">
        <w:rPr>
          <w:lang w:val="fr-CA"/>
        </w:rPr>
        <w:t>?</w:t>
      </w:r>
    </w:p>
    <w:p w:rsidR="00495DA0" w:rsidRPr="00A55E44" w:rsidRDefault="00A55E44">
      <w:pPr>
        <w:ind w:left="1080"/>
        <w:rPr>
          <w:lang w:val="fr-CA"/>
        </w:rPr>
      </w:pPr>
      <w:r w:rsidRPr="00A55E44">
        <w:rPr>
          <w:lang w:val="fr-CA"/>
        </w:rPr>
        <w:t>ii)</w:t>
      </w:r>
      <w:r w:rsidRPr="00A55E44">
        <w:rPr>
          <w:lang w:val="fr-CA"/>
        </w:rPr>
        <w:tab/>
        <w:t>comporte le facteur</w:t>
      </w:r>
      <w:r w:rsidR="00495DA0" w:rsidRPr="00A55E44">
        <w:rPr>
          <w:lang w:val="fr-CA"/>
        </w:rPr>
        <w:t xml:space="preserve"> </w:t>
      </w:r>
      <w:r w:rsidR="00495DA0">
        <w:rPr>
          <w:position w:val="-10"/>
        </w:rPr>
        <w:object w:dxaOrig="639" w:dyaOrig="340">
          <v:shape id="_x0000_i1072" type="#_x0000_t75" style="width:31.65pt;height:16.8pt" o:ole="">
            <v:imagedata r:id="rId105" o:title=""/>
          </v:shape>
          <o:OLEObject Type="Embed" ProgID="Equation.3" ShapeID="_x0000_i1072" DrawAspect="Content" ObjectID="_1475735023" r:id="rId106"/>
        </w:object>
      </w:r>
      <w:r w:rsidR="00F3638B">
        <w:t> </w:t>
      </w:r>
      <w:r w:rsidR="00495DA0" w:rsidRPr="00A55E44">
        <w:rPr>
          <w:lang w:val="fr-CA"/>
        </w:rPr>
        <w:t>?</w:t>
      </w:r>
    </w:p>
    <w:p w:rsidR="00495DA0" w:rsidRPr="00A55E44" w:rsidRDefault="00A55E44">
      <w:pPr>
        <w:rPr>
          <w:lang w:val="fr-CA"/>
        </w:rPr>
      </w:pPr>
      <w:r>
        <w:rPr>
          <w:lang w:val="fr-CA"/>
        </w:rPr>
        <w:t>Explique STP</w:t>
      </w:r>
      <w:r w:rsidR="00495DA0" w:rsidRPr="00A55E44">
        <w:rPr>
          <w:lang w:val="fr-CA"/>
        </w:rPr>
        <w:t>:</w:t>
      </w:r>
    </w:p>
    <w:p w:rsidR="00495DA0" w:rsidRPr="00A55E44" w:rsidRDefault="00495DA0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ind w:left="426"/>
        <w:rPr>
          <w:lang w:val="fr-CA"/>
        </w:rPr>
      </w:pPr>
    </w:p>
    <w:p w:rsidR="00495DA0" w:rsidRPr="00A55E44" w:rsidRDefault="00495DA0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ind w:left="426"/>
        <w:rPr>
          <w:lang w:val="fr-CA"/>
        </w:rPr>
      </w:pPr>
    </w:p>
    <w:p w:rsidR="00495DA0" w:rsidRPr="00A55E44" w:rsidRDefault="00495DA0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ind w:left="426"/>
        <w:rPr>
          <w:lang w:val="fr-CA"/>
        </w:rPr>
      </w:pPr>
    </w:p>
    <w:p w:rsidR="00495DA0" w:rsidRPr="00A55E44" w:rsidRDefault="00495DA0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ind w:left="426"/>
        <w:rPr>
          <w:lang w:val="fr-CA"/>
        </w:rPr>
      </w:pPr>
    </w:p>
    <w:p w:rsidR="00495DA0" w:rsidRPr="00A55E44" w:rsidRDefault="00495DA0">
      <w:pPr>
        <w:pStyle w:val="En-tte"/>
        <w:tabs>
          <w:tab w:val="clear" w:pos="4320"/>
          <w:tab w:val="clear" w:pos="8640"/>
        </w:tabs>
        <w:rPr>
          <w:lang w:val="fr-CA"/>
        </w:rPr>
      </w:pPr>
    </w:p>
    <w:p w:rsidR="00495DA0" w:rsidRPr="00A55E44" w:rsidRDefault="00495DA0">
      <w:pPr>
        <w:rPr>
          <w:lang w:val="fr-CA"/>
        </w:rPr>
      </w:pPr>
      <w:r w:rsidRPr="00A55E44">
        <w:rPr>
          <w:lang w:val="fr-CA"/>
        </w:rPr>
        <w:t xml:space="preserve">3. </w:t>
      </w:r>
      <w:r w:rsidR="00A55E44">
        <w:rPr>
          <w:lang w:val="fr-CA"/>
        </w:rPr>
        <w:t>Est-ce que</w:t>
      </w:r>
      <w:r w:rsidRPr="00A55E44">
        <w:rPr>
          <w:lang w:val="fr-CA"/>
        </w:rPr>
        <w:t xml:space="preserve"> </w:t>
      </w:r>
      <w:r>
        <w:rPr>
          <w:position w:val="-2"/>
        </w:rPr>
        <w:object w:dxaOrig="720" w:dyaOrig="260">
          <v:shape id="_x0000_i1073" type="#_x0000_t75" style="width:36.35pt;height:12.8pt" o:ole="">
            <v:imagedata r:id="rId107" o:title=""/>
          </v:shape>
          <o:OLEObject Type="Embed" ProgID="Equation.3" ShapeID="_x0000_i1073" DrawAspect="Content" ObjectID="_1475735024" r:id="rId108"/>
        </w:object>
      </w:r>
    </w:p>
    <w:p w:rsidR="00495DA0" w:rsidRPr="00A55E44" w:rsidRDefault="00A55E44">
      <w:pPr>
        <w:numPr>
          <w:ilvl w:val="0"/>
          <w:numId w:val="8"/>
        </w:numPr>
        <w:rPr>
          <w:lang w:val="fr-CA"/>
        </w:rPr>
      </w:pPr>
      <w:r w:rsidRPr="00A55E44">
        <w:rPr>
          <w:lang w:val="fr-CA"/>
        </w:rPr>
        <w:t>comporte plus de deux facteurs</w:t>
      </w:r>
      <w:r w:rsidR="00F3638B">
        <w:rPr>
          <w:lang w:val="fr-CA"/>
        </w:rPr>
        <w:t> </w:t>
      </w:r>
      <w:r w:rsidR="00495DA0" w:rsidRPr="00A55E44">
        <w:rPr>
          <w:lang w:val="fr-CA"/>
        </w:rPr>
        <w:t>? </w:t>
      </w:r>
    </w:p>
    <w:p w:rsidR="00495DA0" w:rsidRPr="00A55E44" w:rsidRDefault="00495DA0">
      <w:pPr>
        <w:ind w:left="1080"/>
        <w:rPr>
          <w:lang w:val="fr-CA"/>
        </w:rPr>
      </w:pPr>
      <w:r w:rsidRPr="00A55E44">
        <w:rPr>
          <w:lang w:val="fr-CA"/>
        </w:rPr>
        <w:t>ii)</w:t>
      </w:r>
      <w:r w:rsidRPr="00A55E44">
        <w:rPr>
          <w:lang w:val="fr-CA"/>
        </w:rPr>
        <w:tab/>
      </w:r>
      <w:r w:rsidR="00A55E44" w:rsidRPr="00A55E44">
        <w:rPr>
          <w:lang w:val="fr-CA"/>
        </w:rPr>
        <w:t>comporte le facteur</w:t>
      </w:r>
      <w:r w:rsidRPr="00A55E44">
        <w:rPr>
          <w:lang w:val="fr-CA"/>
        </w:rPr>
        <w:t xml:space="preserve"> </w:t>
      </w:r>
      <w:r>
        <w:rPr>
          <w:position w:val="-10"/>
        </w:rPr>
        <w:object w:dxaOrig="639" w:dyaOrig="340">
          <v:shape id="_x0000_i1074" type="#_x0000_t75" style="width:31.65pt;height:16.8pt" o:ole="">
            <v:imagedata r:id="rId109" o:title=""/>
          </v:shape>
          <o:OLEObject Type="Embed" ProgID="Equation.3" ShapeID="_x0000_i1074" DrawAspect="Content" ObjectID="_1475735025" r:id="rId110"/>
        </w:object>
      </w:r>
      <w:r w:rsidRPr="00A55E44">
        <w:rPr>
          <w:lang w:val="fr-CA"/>
        </w:rPr>
        <w:t> </w:t>
      </w:r>
      <w:r w:rsidR="00A55E44">
        <w:rPr>
          <w:lang w:val="fr-CA"/>
        </w:rPr>
        <w:t>?</w:t>
      </w:r>
    </w:p>
    <w:p w:rsidR="00A55E44" w:rsidRDefault="00A55E44"/>
    <w:p w:rsidR="00495DA0" w:rsidRPr="002E2357" w:rsidRDefault="00A55E44" w:rsidP="00A55E44">
      <w:pPr>
        <w:rPr>
          <w:lang w:val="fr-CA"/>
        </w:rPr>
      </w:pPr>
      <w:r w:rsidRPr="002E2357">
        <w:rPr>
          <w:lang w:val="fr-CA"/>
        </w:rPr>
        <w:t>Explique STP</w:t>
      </w:r>
      <w:r w:rsidR="00F3638B">
        <w:rPr>
          <w:lang w:val="fr-CA"/>
        </w:rPr>
        <w:t> </w:t>
      </w:r>
      <w:r w:rsidR="00495DA0" w:rsidRPr="002E2357">
        <w:rPr>
          <w:lang w:val="fr-CA"/>
        </w:rPr>
        <w:t>:</w:t>
      </w:r>
    </w:p>
    <w:p w:rsidR="00495DA0" w:rsidRPr="002E2357" w:rsidRDefault="00495DA0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ind w:left="426"/>
        <w:rPr>
          <w:lang w:val="fr-CA"/>
        </w:rPr>
      </w:pPr>
    </w:p>
    <w:p w:rsidR="00495DA0" w:rsidRPr="002E2357" w:rsidRDefault="00495DA0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ind w:left="426"/>
        <w:rPr>
          <w:lang w:val="fr-CA"/>
        </w:rPr>
      </w:pPr>
    </w:p>
    <w:p w:rsidR="00495DA0" w:rsidRPr="002E2357" w:rsidRDefault="00495DA0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ind w:left="426"/>
        <w:rPr>
          <w:sz w:val="16"/>
          <w:lang w:val="fr-CA"/>
        </w:rPr>
      </w:pPr>
    </w:p>
    <w:p w:rsidR="00495DA0" w:rsidRPr="002E2357" w:rsidRDefault="00495DA0">
      <w:pPr>
        <w:pStyle w:val="En-tte"/>
        <w:tabs>
          <w:tab w:val="clear" w:pos="4320"/>
          <w:tab w:val="clear" w:pos="8640"/>
        </w:tabs>
        <w:jc w:val="center"/>
        <w:rPr>
          <w:lang w:val="fr-CA"/>
        </w:rPr>
      </w:pPr>
    </w:p>
    <w:p w:rsidR="00495DA0" w:rsidRPr="002E2357" w:rsidRDefault="00495DA0">
      <w:pPr>
        <w:pStyle w:val="En-tte"/>
        <w:tabs>
          <w:tab w:val="clear" w:pos="4320"/>
          <w:tab w:val="clear" w:pos="8640"/>
        </w:tabs>
        <w:jc w:val="center"/>
        <w:rPr>
          <w:lang w:val="fr-CA"/>
        </w:rPr>
      </w:pPr>
    </w:p>
    <w:p w:rsidR="00495DA0" w:rsidRPr="002E2357" w:rsidRDefault="00495DA0">
      <w:pPr>
        <w:pStyle w:val="En-tte"/>
        <w:tabs>
          <w:tab w:val="clear" w:pos="4320"/>
          <w:tab w:val="clear" w:pos="8640"/>
        </w:tabs>
        <w:jc w:val="center"/>
        <w:rPr>
          <w:lang w:val="fr-CA"/>
        </w:rPr>
      </w:pPr>
    </w:p>
    <w:p w:rsidR="00495DA0" w:rsidRPr="002E2357" w:rsidRDefault="00495DA0">
      <w:pPr>
        <w:pStyle w:val="En-tte"/>
        <w:tabs>
          <w:tab w:val="clear" w:pos="4320"/>
          <w:tab w:val="clear" w:pos="8640"/>
        </w:tabs>
        <w:jc w:val="center"/>
        <w:rPr>
          <w:lang w:val="fr-CA"/>
        </w:rPr>
      </w:pPr>
    </w:p>
    <w:p w:rsidR="00495DA0" w:rsidRPr="002E2357" w:rsidRDefault="00495DA0">
      <w:pPr>
        <w:pStyle w:val="En-tte"/>
        <w:tabs>
          <w:tab w:val="clear" w:pos="4320"/>
          <w:tab w:val="clear" w:pos="8640"/>
        </w:tabs>
        <w:jc w:val="center"/>
        <w:rPr>
          <w:lang w:val="fr-CA"/>
        </w:rPr>
      </w:pPr>
    </w:p>
    <w:p w:rsidR="00495DA0" w:rsidRPr="002E2357" w:rsidRDefault="00495DA0">
      <w:pPr>
        <w:pStyle w:val="En-tte"/>
        <w:tabs>
          <w:tab w:val="clear" w:pos="4320"/>
          <w:tab w:val="clear" w:pos="8640"/>
        </w:tabs>
        <w:jc w:val="center"/>
        <w:rPr>
          <w:lang w:val="fr-CA"/>
        </w:rPr>
      </w:pPr>
    </w:p>
    <w:p w:rsidR="00495DA0" w:rsidRPr="002E2357" w:rsidRDefault="00A55E44">
      <w:pPr>
        <w:pStyle w:val="En-tte"/>
        <w:pBdr>
          <w:top w:val="single" w:sz="18" w:space="1" w:color="auto"/>
          <w:bottom w:val="single" w:sz="18" w:space="1" w:color="auto"/>
        </w:pBdr>
        <w:tabs>
          <w:tab w:val="clear" w:pos="4320"/>
          <w:tab w:val="clear" w:pos="8640"/>
        </w:tabs>
        <w:jc w:val="center"/>
        <w:rPr>
          <w:b/>
          <w:lang w:val="fr-CA"/>
        </w:rPr>
      </w:pPr>
      <w:r w:rsidRPr="002E2357">
        <w:rPr>
          <w:b/>
          <w:lang w:val="fr-CA"/>
        </w:rPr>
        <w:t xml:space="preserve">Discussion en classe </w:t>
      </w:r>
      <w:r w:rsidR="00F3638B">
        <w:rPr>
          <w:b/>
          <w:lang w:val="fr-CA"/>
        </w:rPr>
        <w:t>sur l</w:t>
      </w:r>
      <w:r w:rsidRPr="002E2357">
        <w:rPr>
          <w:b/>
          <w:lang w:val="fr-CA"/>
        </w:rPr>
        <w:t>es</w:t>
      </w:r>
      <w:r w:rsidR="00495DA0" w:rsidRPr="002E2357">
        <w:rPr>
          <w:b/>
          <w:lang w:val="fr-CA"/>
        </w:rPr>
        <w:t xml:space="preserve"> Part</w:t>
      </w:r>
      <w:r w:rsidRPr="002E2357">
        <w:rPr>
          <w:b/>
          <w:lang w:val="fr-CA"/>
        </w:rPr>
        <w:t>ie</w:t>
      </w:r>
      <w:r w:rsidR="005E1D4A">
        <w:rPr>
          <w:b/>
          <w:lang w:val="fr-CA"/>
        </w:rPr>
        <w:t>s</w:t>
      </w:r>
      <w:r w:rsidRPr="002E2357">
        <w:rPr>
          <w:b/>
          <w:lang w:val="fr-CA"/>
        </w:rPr>
        <w:t xml:space="preserve"> II B et</w:t>
      </w:r>
      <w:r w:rsidR="00495DA0" w:rsidRPr="002E2357">
        <w:rPr>
          <w:b/>
          <w:lang w:val="fr-CA"/>
        </w:rPr>
        <w:t xml:space="preserve"> C</w:t>
      </w:r>
    </w:p>
    <w:p w:rsidR="00495DA0" w:rsidRPr="002E2357" w:rsidRDefault="00495DA0">
      <w:pPr>
        <w:pStyle w:val="En-tte"/>
        <w:tabs>
          <w:tab w:val="clear" w:pos="4320"/>
          <w:tab w:val="clear" w:pos="8640"/>
        </w:tabs>
        <w:rPr>
          <w:lang w:val="fr-CA"/>
        </w:rPr>
      </w:pPr>
    </w:p>
    <w:p w:rsidR="00495DA0" w:rsidRPr="002E2357" w:rsidRDefault="002E2357">
      <w:pPr>
        <w:pStyle w:val="Titre1"/>
        <w:rPr>
          <w:lang w:val="fr-CA"/>
        </w:rPr>
      </w:pPr>
      <w:r w:rsidRPr="002E2357">
        <w:rPr>
          <w:lang w:val="fr-CA"/>
        </w:rPr>
        <w:t>Discussion en groupe-classe</w:t>
      </w:r>
    </w:p>
    <w:p w:rsidR="00495DA0" w:rsidRPr="002E2357" w:rsidRDefault="002E2357" w:rsidP="00F3638B">
      <w:pPr>
        <w:pStyle w:val="En-tte"/>
        <w:tabs>
          <w:tab w:val="clear" w:pos="4320"/>
          <w:tab w:val="clear" w:pos="8640"/>
        </w:tabs>
        <w:jc w:val="both"/>
        <w:rPr>
          <w:lang w:val="fr-CA"/>
        </w:rPr>
      </w:pPr>
      <w:r w:rsidRPr="002E2357">
        <w:rPr>
          <w:lang w:val="fr-CA"/>
        </w:rPr>
        <w:t xml:space="preserve">Le but de la Partie II </w:t>
      </w:r>
      <w:r w:rsidR="005E1D4A">
        <w:rPr>
          <w:lang w:val="fr-CA"/>
        </w:rPr>
        <w:t>est</w:t>
      </w:r>
      <w:r w:rsidRPr="002E2357">
        <w:rPr>
          <w:lang w:val="fr-CA"/>
        </w:rPr>
        <w:t xml:space="preserve"> d’inciter les élèves à découvrir</w:t>
      </w:r>
      <w:r w:rsidR="00F3638B">
        <w:rPr>
          <w:lang w:val="fr-CA"/>
        </w:rPr>
        <w:t xml:space="preserve">, </w:t>
      </w:r>
      <w:r w:rsidR="00F3638B" w:rsidRPr="002E2357">
        <w:rPr>
          <w:lang w:val="fr-CA"/>
        </w:rPr>
        <w:t xml:space="preserve">pour des valeurs entières de </w:t>
      </w:r>
      <w:r w:rsidR="00F3638B" w:rsidRPr="002E2357">
        <w:rPr>
          <w:i/>
          <w:lang w:val="fr-CA"/>
        </w:rPr>
        <w:t>n</w:t>
      </w:r>
      <w:r w:rsidR="00F3638B">
        <w:rPr>
          <w:lang w:val="fr-CA"/>
        </w:rPr>
        <w:t>,</w:t>
      </w:r>
      <w:r w:rsidRPr="002E2357">
        <w:rPr>
          <w:lang w:val="fr-CA"/>
        </w:rPr>
        <w:t xml:space="preserve"> la relation générale</w:t>
      </w:r>
      <w:r w:rsidR="00495DA0" w:rsidRPr="002E2357">
        <w:rPr>
          <w:lang w:val="fr-CA"/>
        </w:rPr>
        <w:t xml:space="preserve"> </w:t>
      </w:r>
    </w:p>
    <w:p w:rsidR="00495DA0" w:rsidRPr="002E2357" w:rsidRDefault="00495DA0" w:rsidP="00F3638B">
      <w:pPr>
        <w:pStyle w:val="En-tte"/>
        <w:tabs>
          <w:tab w:val="clear" w:pos="4320"/>
          <w:tab w:val="clear" w:pos="8640"/>
        </w:tabs>
        <w:ind w:firstLine="360"/>
        <w:jc w:val="center"/>
        <w:rPr>
          <w:lang w:val="fr-CA"/>
        </w:rPr>
      </w:pPr>
      <w:r>
        <w:rPr>
          <w:position w:val="-10"/>
        </w:rPr>
        <w:object w:dxaOrig="4099" w:dyaOrig="360">
          <v:shape id="_x0000_i1075" type="#_x0000_t75" style="width:205.25pt;height:18.15pt" o:ole="">
            <v:imagedata r:id="rId111" o:title=""/>
          </v:shape>
          <o:OLEObject Type="Embed" ProgID="Equation.3" ShapeID="_x0000_i1075" DrawAspect="Content" ObjectID="_1475735026" r:id="rId112"/>
        </w:object>
      </w:r>
      <w:r w:rsidRPr="002E2357">
        <w:rPr>
          <w:lang w:val="fr-CA"/>
        </w:rPr>
        <w:t xml:space="preserve">, </w:t>
      </w:r>
    </w:p>
    <w:p w:rsidR="00495DA0" w:rsidRPr="002E2357" w:rsidRDefault="002E2357" w:rsidP="00F3638B">
      <w:pPr>
        <w:pStyle w:val="En-tte"/>
        <w:tabs>
          <w:tab w:val="clear" w:pos="4320"/>
          <w:tab w:val="clear" w:pos="8640"/>
        </w:tabs>
        <w:jc w:val="both"/>
        <w:rPr>
          <w:lang w:val="fr-CA"/>
        </w:rPr>
      </w:pPr>
      <w:r w:rsidRPr="002E2357">
        <w:rPr>
          <w:lang w:val="fr-CA"/>
        </w:rPr>
        <w:t>Plus spécifiquement</w:t>
      </w:r>
      <w:r w:rsidR="00495DA0" w:rsidRPr="002E2357">
        <w:rPr>
          <w:lang w:val="fr-CA"/>
        </w:rPr>
        <w:t xml:space="preserve">, </w:t>
      </w:r>
      <w:r w:rsidR="005E1D4A">
        <w:rPr>
          <w:lang w:val="fr-CA"/>
        </w:rPr>
        <w:t>nous voul</w:t>
      </w:r>
      <w:r w:rsidRPr="002E2357">
        <w:rPr>
          <w:lang w:val="fr-CA"/>
        </w:rPr>
        <w:t>ons que les élèves prennent conscience que</w:t>
      </w:r>
      <w:r w:rsidR="00495DA0" w:rsidRPr="002E2357">
        <w:rPr>
          <w:lang w:val="fr-CA"/>
        </w:rPr>
        <w:t xml:space="preserve"> </w:t>
      </w:r>
      <w:r w:rsidRPr="002E2357">
        <w:rPr>
          <w:lang w:val="fr-CA"/>
        </w:rPr>
        <w:t>pour</w:t>
      </w:r>
      <w:r w:rsidR="00495DA0" w:rsidRPr="002E2357">
        <w:rPr>
          <w:lang w:val="fr-CA"/>
        </w:rPr>
        <w:t xml:space="preserve"> </w:t>
      </w:r>
      <w:r w:rsidR="00495DA0" w:rsidRPr="002E2357">
        <w:rPr>
          <w:i/>
          <w:lang w:val="fr-CA"/>
        </w:rPr>
        <w:t>n</w:t>
      </w:r>
      <w:r w:rsidR="00495DA0" w:rsidRPr="002E2357">
        <w:rPr>
          <w:lang w:val="fr-CA"/>
        </w:rPr>
        <w:t xml:space="preserve"> </w:t>
      </w:r>
      <w:r w:rsidRPr="002E2357">
        <w:rPr>
          <w:lang w:val="fr-CA"/>
        </w:rPr>
        <w:t>premier</w:t>
      </w:r>
      <w:r w:rsidR="00495DA0" w:rsidRPr="002E2357">
        <w:rPr>
          <w:lang w:val="fr-CA"/>
        </w:rPr>
        <w:t xml:space="preserve">, </w:t>
      </w:r>
      <w:r w:rsidRPr="002E2357">
        <w:rPr>
          <w:lang w:val="fr-CA"/>
        </w:rPr>
        <w:t>la factorisation sera de cette forme</w:t>
      </w:r>
      <w:r w:rsidR="00495DA0" w:rsidRPr="002E2357">
        <w:rPr>
          <w:lang w:val="fr-CA"/>
        </w:rPr>
        <w:t xml:space="preserve">; </w:t>
      </w:r>
      <w:r>
        <w:rPr>
          <w:lang w:val="fr-CA"/>
        </w:rPr>
        <w:t>tandis que pour</w:t>
      </w:r>
      <w:r w:rsidR="00495DA0" w:rsidRPr="002E2357">
        <w:rPr>
          <w:lang w:val="fr-CA"/>
        </w:rPr>
        <w:t xml:space="preserve"> </w:t>
      </w:r>
      <w:r w:rsidR="00495DA0" w:rsidRPr="002E2357">
        <w:rPr>
          <w:i/>
          <w:lang w:val="fr-CA"/>
        </w:rPr>
        <w:t>n</w:t>
      </w:r>
      <w:r>
        <w:rPr>
          <w:lang w:val="fr-CA"/>
        </w:rPr>
        <w:t xml:space="preserve"> pair</w:t>
      </w:r>
      <w:r w:rsidR="00495DA0" w:rsidRPr="002E2357">
        <w:rPr>
          <w:lang w:val="fr-CA"/>
        </w:rPr>
        <w:t xml:space="preserve">, </w:t>
      </w:r>
      <w:r>
        <w:rPr>
          <w:lang w:val="fr-CA"/>
        </w:rPr>
        <w:t>la forme de la factorisation complète</w:t>
      </w:r>
      <w:r w:rsidR="00495DA0" w:rsidRPr="002E2357">
        <w:rPr>
          <w:lang w:val="fr-CA"/>
        </w:rPr>
        <w:t xml:space="preserve">, </w:t>
      </w:r>
      <w:r>
        <w:rPr>
          <w:lang w:val="fr-CA"/>
        </w:rPr>
        <w:t>laquelle nécessite une refactorisation du second facteur</w:t>
      </w:r>
      <w:r w:rsidR="000A641F">
        <w:rPr>
          <w:lang w:val="fr-CA"/>
        </w:rPr>
        <w:t xml:space="preserve">, comportera </w:t>
      </w:r>
      <w:r w:rsidR="00495DA0" w:rsidRPr="002E2357">
        <w:rPr>
          <w:lang w:val="fr-CA"/>
        </w:rPr>
        <w:t>(</w:t>
      </w:r>
      <w:r w:rsidR="00495DA0" w:rsidRPr="00F3638B">
        <w:rPr>
          <w:i/>
          <w:lang w:val="fr-CA"/>
        </w:rPr>
        <w:t>x</w:t>
      </w:r>
      <w:r w:rsidR="00495DA0" w:rsidRPr="002E2357">
        <w:rPr>
          <w:lang w:val="fr-CA"/>
        </w:rPr>
        <w:t xml:space="preserve"> – 1) </w:t>
      </w:r>
      <w:r w:rsidR="000A641F">
        <w:rPr>
          <w:lang w:val="fr-CA"/>
        </w:rPr>
        <w:t>et</w:t>
      </w:r>
      <w:r w:rsidR="00495DA0" w:rsidRPr="002E2357">
        <w:rPr>
          <w:lang w:val="fr-CA"/>
        </w:rPr>
        <w:t xml:space="preserve"> (</w:t>
      </w:r>
      <w:r w:rsidR="00495DA0" w:rsidRPr="00F3638B">
        <w:rPr>
          <w:i/>
          <w:lang w:val="fr-CA"/>
        </w:rPr>
        <w:t>x</w:t>
      </w:r>
      <w:r w:rsidR="00495DA0" w:rsidRPr="002E2357">
        <w:rPr>
          <w:lang w:val="fr-CA"/>
        </w:rPr>
        <w:t xml:space="preserve"> + 1) </w:t>
      </w:r>
      <w:r w:rsidR="000A641F">
        <w:rPr>
          <w:lang w:val="fr-CA"/>
        </w:rPr>
        <w:t>comme facteurs</w:t>
      </w:r>
      <w:r w:rsidR="00495DA0" w:rsidRPr="002E2357">
        <w:rPr>
          <w:lang w:val="fr-CA"/>
        </w:rPr>
        <w:t>.</w:t>
      </w:r>
    </w:p>
    <w:p w:rsidR="00495DA0" w:rsidRPr="002E2357" w:rsidRDefault="00495DA0">
      <w:pPr>
        <w:pStyle w:val="En-tte"/>
        <w:tabs>
          <w:tab w:val="clear" w:pos="4320"/>
          <w:tab w:val="clear" w:pos="8640"/>
        </w:tabs>
        <w:rPr>
          <w:lang w:val="fr-CA"/>
        </w:rPr>
      </w:pPr>
    </w:p>
    <w:p w:rsidR="00495DA0" w:rsidRPr="000A641F" w:rsidRDefault="000A641F">
      <w:pPr>
        <w:pStyle w:val="En-tte"/>
        <w:tabs>
          <w:tab w:val="clear" w:pos="4320"/>
          <w:tab w:val="clear" w:pos="8640"/>
        </w:tabs>
        <w:rPr>
          <w:lang w:val="fr-CA"/>
        </w:rPr>
      </w:pPr>
      <w:r w:rsidRPr="000A641F">
        <w:rPr>
          <w:lang w:val="fr-CA"/>
        </w:rPr>
        <w:t>Dans la discussion suivant la</w:t>
      </w:r>
      <w:r w:rsidR="00495DA0" w:rsidRPr="000A641F">
        <w:rPr>
          <w:lang w:val="fr-CA"/>
        </w:rPr>
        <w:t xml:space="preserve"> Part</w:t>
      </w:r>
      <w:r w:rsidRPr="000A641F">
        <w:rPr>
          <w:lang w:val="fr-CA"/>
        </w:rPr>
        <w:t>ie</w:t>
      </w:r>
      <w:r w:rsidR="00495DA0" w:rsidRPr="000A641F">
        <w:rPr>
          <w:lang w:val="fr-CA"/>
        </w:rPr>
        <w:t xml:space="preserve"> II A, </w:t>
      </w:r>
      <w:r>
        <w:rPr>
          <w:lang w:val="fr-CA"/>
        </w:rPr>
        <w:t>le contre-exemple</w:t>
      </w:r>
    </w:p>
    <w:p w:rsidR="00495DA0" w:rsidRDefault="00495DA0">
      <w:pPr>
        <w:spacing w:after="60"/>
        <w:ind w:left="-14" w:firstLine="14"/>
        <w:jc w:val="center"/>
      </w:pPr>
      <w:r>
        <w:rPr>
          <w:position w:val="-10"/>
        </w:rPr>
        <w:object w:dxaOrig="8080" w:dyaOrig="360">
          <v:shape id="_x0000_i1076" type="#_x0000_t75" style="width:403.75pt;height:18.15pt" o:ole="">
            <v:imagedata r:id="rId113" o:title=""/>
          </v:shape>
          <o:OLEObject Type="Embed" ProgID="Equation.3" ShapeID="_x0000_i1076" DrawAspect="Content" ObjectID="_1475735027" r:id="rId114"/>
        </w:object>
      </w:r>
    </w:p>
    <w:p w:rsidR="00495DA0" w:rsidRPr="000A641F" w:rsidRDefault="000A641F" w:rsidP="0045380A">
      <w:pPr>
        <w:spacing w:after="60"/>
        <w:ind w:left="-14" w:firstLine="14"/>
        <w:jc w:val="both"/>
        <w:rPr>
          <w:lang w:val="fr-CA"/>
        </w:rPr>
      </w:pPr>
      <w:r w:rsidRPr="000A641F">
        <w:rPr>
          <w:lang w:val="fr-CA"/>
        </w:rPr>
        <w:t>vise à faire la distinction entre les cas</w:t>
      </w:r>
      <w:r w:rsidR="00495DA0" w:rsidRPr="000A641F">
        <w:rPr>
          <w:lang w:val="fr-CA"/>
        </w:rPr>
        <w:t xml:space="preserve"> </w:t>
      </w:r>
      <w:r w:rsidRPr="000A641F">
        <w:rPr>
          <w:lang w:val="fr-CA"/>
        </w:rPr>
        <w:t>o</w:t>
      </w:r>
      <w:r>
        <w:rPr>
          <w:lang w:val="fr-CA"/>
        </w:rPr>
        <w:t>ù</w:t>
      </w:r>
      <w:r w:rsidR="00495DA0" w:rsidRPr="000A641F">
        <w:rPr>
          <w:lang w:val="fr-CA"/>
        </w:rPr>
        <w:t xml:space="preserve"> </w:t>
      </w:r>
      <w:r w:rsidR="00495DA0" w:rsidRPr="000A641F">
        <w:rPr>
          <w:i/>
          <w:lang w:val="fr-CA"/>
        </w:rPr>
        <w:t>n</w:t>
      </w:r>
      <w:r w:rsidR="00495DA0" w:rsidRPr="000A641F">
        <w:rPr>
          <w:lang w:val="fr-CA"/>
        </w:rPr>
        <w:t xml:space="preserve"> </w:t>
      </w:r>
      <w:r>
        <w:rPr>
          <w:lang w:val="fr-CA"/>
        </w:rPr>
        <w:t>est un nombre premier</w:t>
      </w:r>
      <w:r w:rsidR="00495DA0" w:rsidRPr="000A641F">
        <w:rPr>
          <w:lang w:val="fr-CA"/>
        </w:rPr>
        <w:t xml:space="preserve">, </w:t>
      </w:r>
      <w:r>
        <w:rPr>
          <w:lang w:val="fr-CA"/>
        </w:rPr>
        <w:t>un nombre pair</w:t>
      </w:r>
      <w:r w:rsidR="00495DA0" w:rsidRPr="000A641F">
        <w:rPr>
          <w:lang w:val="fr-CA"/>
        </w:rPr>
        <w:t xml:space="preserve"> </w:t>
      </w:r>
      <w:r w:rsidR="00495DA0" w:rsidRPr="000A641F">
        <w:rPr>
          <w:i/>
          <w:lang w:val="fr-CA"/>
        </w:rPr>
        <w:t>n</w:t>
      </w:r>
      <w:r w:rsidR="00495DA0" w:rsidRPr="000A641F">
        <w:rPr>
          <w:lang w:val="fr-CA"/>
        </w:rPr>
        <w:t xml:space="preserve"> &gt; 2, </w:t>
      </w:r>
      <w:r>
        <w:rPr>
          <w:lang w:val="fr-CA"/>
        </w:rPr>
        <w:t>et</w:t>
      </w:r>
      <w:r w:rsidR="00F3638B">
        <w:rPr>
          <w:lang w:val="fr-CA"/>
        </w:rPr>
        <w:t xml:space="preserve"> le cas</w:t>
      </w:r>
      <w:r>
        <w:rPr>
          <w:lang w:val="fr-CA"/>
        </w:rPr>
        <w:t xml:space="preserve"> </w:t>
      </w:r>
      <w:r w:rsidRPr="000A641F">
        <w:rPr>
          <w:i/>
          <w:lang w:val="fr-CA"/>
        </w:rPr>
        <w:t>n</w:t>
      </w:r>
      <w:r>
        <w:rPr>
          <w:lang w:val="fr-CA"/>
        </w:rPr>
        <w:t xml:space="preserve"> impair, mais non premier</w:t>
      </w:r>
      <w:r w:rsidR="00495DA0" w:rsidRPr="000A641F">
        <w:rPr>
          <w:lang w:val="fr-CA"/>
        </w:rPr>
        <w:t>.</w:t>
      </w:r>
    </w:p>
    <w:p w:rsidR="00495DA0" w:rsidRPr="000A641F" w:rsidRDefault="00495DA0">
      <w:pPr>
        <w:spacing w:after="60"/>
        <w:jc w:val="both"/>
        <w:rPr>
          <w:lang w:val="fr-CA"/>
        </w:rPr>
      </w:pPr>
    </w:p>
    <w:p w:rsidR="00495DA0" w:rsidRPr="00426A05" w:rsidRDefault="00426A05">
      <w:pPr>
        <w:spacing w:after="60"/>
        <w:jc w:val="both"/>
        <w:rPr>
          <w:b/>
          <w:lang w:val="fr-CA"/>
        </w:rPr>
      </w:pPr>
      <w:r w:rsidRPr="00426A05">
        <w:rPr>
          <w:b/>
          <w:lang w:val="fr-CA"/>
        </w:rPr>
        <w:t xml:space="preserve">Si </w:t>
      </w:r>
      <w:r w:rsidRPr="00426A05">
        <w:rPr>
          <w:b/>
          <w:i/>
          <w:lang w:val="fr-CA"/>
        </w:rPr>
        <w:t>n</w:t>
      </w:r>
      <w:r w:rsidRPr="00426A05">
        <w:rPr>
          <w:b/>
          <w:lang w:val="fr-CA"/>
        </w:rPr>
        <w:t xml:space="preserve"> est pair et</w:t>
      </w:r>
      <w:r w:rsidR="00495DA0" w:rsidRPr="00426A05">
        <w:rPr>
          <w:b/>
          <w:lang w:val="fr-CA"/>
        </w:rPr>
        <w:t xml:space="preserve"> </w:t>
      </w:r>
      <w:r w:rsidR="00495DA0" w:rsidRPr="00426A05">
        <w:rPr>
          <w:b/>
          <w:i/>
          <w:lang w:val="fr-CA"/>
        </w:rPr>
        <w:t>n</w:t>
      </w:r>
      <w:r w:rsidR="00495DA0" w:rsidRPr="00426A05">
        <w:rPr>
          <w:b/>
          <w:lang w:val="fr-CA"/>
        </w:rPr>
        <w:t xml:space="preserve"> &gt; 2</w:t>
      </w:r>
      <w:r w:rsidR="00495DA0" w:rsidRPr="00426A05">
        <w:rPr>
          <w:lang w:val="fr-CA"/>
        </w:rPr>
        <w:t xml:space="preserve">, </w:t>
      </w:r>
      <w:r w:rsidRPr="00426A05">
        <w:rPr>
          <w:lang w:val="fr-CA"/>
        </w:rPr>
        <w:t>alors</w:t>
      </w:r>
      <w:r w:rsidR="00495DA0" w:rsidRPr="00426A05">
        <w:rPr>
          <w:lang w:val="fr-CA"/>
        </w:rPr>
        <w:t xml:space="preserve"> </w:t>
      </w:r>
      <w:r w:rsidR="00495DA0">
        <w:rPr>
          <w:position w:val="-10"/>
        </w:rPr>
        <w:object w:dxaOrig="639" w:dyaOrig="340">
          <v:shape id="_x0000_i1077" type="#_x0000_t75" style="width:31.65pt;height:16.8pt" o:ole="">
            <v:imagedata r:id="rId115" o:title=""/>
          </v:shape>
          <o:OLEObject Type="Embed" ProgID="Equation.3" ShapeID="_x0000_i1077" DrawAspect="Content" ObjectID="_1475735028" r:id="rId116"/>
        </w:object>
      </w:r>
      <w:r w:rsidR="00495DA0" w:rsidRPr="00426A05">
        <w:rPr>
          <w:lang w:val="fr-CA"/>
        </w:rPr>
        <w:t xml:space="preserve"> </w:t>
      </w:r>
      <w:r w:rsidRPr="00426A05">
        <w:rPr>
          <w:lang w:val="fr-CA"/>
        </w:rPr>
        <w:t>et</w:t>
      </w:r>
      <w:r w:rsidR="00495DA0" w:rsidRPr="00426A05">
        <w:rPr>
          <w:lang w:val="fr-CA"/>
        </w:rPr>
        <w:t xml:space="preserve"> </w:t>
      </w:r>
      <w:r w:rsidR="00495DA0">
        <w:rPr>
          <w:position w:val="-10"/>
        </w:rPr>
        <w:object w:dxaOrig="639" w:dyaOrig="340">
          <v:shape id="_x0000_i1078" type="#_x0000_t75" style="width:31.65pt;height:16.8pt" o:ole="">
            <v:imagedata r:id="rId117" o:title=""/>
          </v:shape>
          <o:OLEObject Type="Embed" ProgID="Equation.3" ShapeID="_x0000_i1078" DrawAspect="Content" ObjectID="_1475735029" r:id="rId118"/>
        </w:object>
      </w:r>
      <w:r w:rsidR="00495DA0" w:rsidRPr="00426A05">
        <w:rPr>
          <w:lang w:val="fr-CA"/>
        </w:rPr>
        <w:t xml:space="preserve"> </w:t>
      </w:r>
      <w:r w:rsidRPr="00426A05">
        <w:rPr>
          <w:lang w:val="fr-CA"/>
        </w:rPr>
        <w:t>sont deux facteurs du polyn</w:t>
      </w:r>
      <w:r>
        <w:rPr>
          <w:lang w:val="fr-CA"/>
        </w:rPr>
        <w:t>ôme factorisé</w:t>
      </w:r>
      <w:r w:rsidR="00495DA0" w:rsidRPr="00426A05">
        <w:rPr>
          <w:lang w:val="fr-CA"/>
        </w:rPr>
        <w:t>.</w:t>
      </w:r>
    </w:p>
    <w:p w:rsidR="00495DA0" w:rsidRDefault="00495DA0">
      <w:pPr>
        <w:spacing w:after="60"/>
        <w:jc w:val="both"/>
      </w:pPr>
      <w:r>
        <w:rPr>
          <w:position w:val="-10"/>
        </w:rPr>
        <w:object w:dxaOrig="4239" w:dyaOrig="360">
          <v:shape id="_x0000_i1079" type="#_x0000_t75" style="width:211.95pt;height:18.15pt" o:ole="">
            <v:imagedata r:id="rId119" o:title=""/>
          </v:shape>
          <o:OLEObject Type="Embed" ProgID="Equation.3" ShapeID="_x0000_i1079" DrawAspect="Content" ObjectID="_1475735030" r:id="rId120"/>
        </w:object>
      </w:r>
    </w:p>
    <w:p w:rsidR="00495DA0" w:rsidRDefault="00495DA0">
      <w:pPr>
        <w:spacing w:after="60"/>
        <w:jc w:val="both"/>
      </w:pPr>
      <w:r>
        <w:rPr>
          <w:position w:val="-10"/>
        </w:rPr>
        <w:object w:dxaOrig="5600" w:dyaOrig="360">
          <v:shape id="_x0000_i1080" type="#_x0000_t75" style="width:279.95pt;height:18.15pt" o:ole="">
            <v:imagedata r:id="rId121" o:title=""/>
          </v:shape>
          <o:OLEObject Type="Embed" ProgID="Equation.3" ShapeID="_x0000_i1080" DrawAspect="Content" ObjectID="_1475735031" r:id="rId122"/>
        </w:object>
      </w:r>
    </w:p>
    <w:p w:rsidR="00495DA0" w:rsidRDefault="00495DA0">
      <w:pPr>
        <w:spacing w:after="60"/>
        <w:jc w:val="both"/>
      </w:pPr>
      <w:r>
        <w:rPr>
          <w:position w:val="-10"/>
        </w:rPr>
        <w:object w:dxaOrig="7160" w:dyaOrig="360">
          <v:shape id="_x0000_i1081" type="#_x0000_t75" style="width:358pt;height:18.15pt" o:ole="">
            <v:imagedata r:id="rId123" o:title=""/>
          </v:shape>
          <o:OLEObject Type="Embed" ProgID="Equation.3" ShapeID="_x0000_i1081" DrawAspect="Content" ObjectID="_1475735032" r:id="rId124"/>
        </w:object>
      </w:r>
    </w:p>
    <w:p w:rsidR="00495DA0" w:rsidRDefault="00495DA0">
      <w:pPr>
        <w:spacing w:after="60"/>
        <w:jc w:val="both"/>
      </w:pPr>
      <w:r>
        <w:rPr>
          <w:position w:val="-32"/>
        </w:rPr>
        <w:object w:dxaOrig="6039" w:dyaOrig="760">
          <v:shape id="_x0000_i1082" type="#_x0000_t75" style="width:302.15pt;height:37.7pt" o:ole="">
            <v:imagedata r:id="rId125" o:title=""/>
          </v:shape>
          <o:OLEObject Type="Embed" ProgID="Equation.3" ShapeID="_x0000_i1082" DrawAspect="Content" ObjectID="_1475735033" r:id="rId126"/>
        </w:object>
      </w:r>
    </w:p>
    <w:p w:rsidR="00495DA0" w:rsidRDefault="00495DA0">
      <w:pPr>
        <w:spacing w:after="60"/>
        <w:jc w:val="both"/>
        <w:rPr>
          <w:sz w:val="16"/>
        </w:rPr>
      </w:pPr>
    </w:p>
    <w:p w:rsidR="00495DA0" w:rsidRPr="00426A05" w:rsidRDefault="00426A05">
      <w:pPr>
        <w:spacing w:after="60"/>
        <w:jc w:val="both"/>
        <w:rPr>
          <w:lang w:val="fr-CA"/>
        </w:rPr>
      </w:pPr>
      <w:r w:rsidRPr="00426A05">
        <w:rPr>
          <w:b/>
          <w:lang w:val="fr-CA"/>
        </w:rPr>
        <w:t xml:space="preserve">Si </w:t>
      </w:r>
      <w:r w:rsidRPr="00426A05">
        <w:rPr>
          <w:b/>
          <w:i/>
          <w:lang w:val="fr-CA"/>
        </w:rPr>
        <w:t>n</w:t>
      </w:r>
      <w:r w:rsidRPr="00426A05">
        <w:rPr>
          <w:b/>
          <w:lang w:val="fr-CA"/>
        </w:rPr>
        <w:t xml:space="preserve"> est un nombre premier</w:t>
      </w:r>
      <w:r w:rsidR="00495DA0" w:rsidRPr="00426A05">
        <w:rPr>
          <w:lang w:val="fr-CA"/>
        </w:rPr>
        <w:t xml:space="preserve">, </w:t>
      </w:r>
      <w:r w:rsidRPr="00426A05">
        <w:rPr>
          <w:lang w:val="fr-CA"/>
        </w:rPr>
        <w:t>l’expression factorisée comporte seulement deux facteurs</w:t>
      </w:r>
      <w:r w:rsidR="00F3638B">
        <w:rPr>
          <w:lang w:val="fr-CA"/>
        </w:rPr>
        <w:t> </w:t>
      </w:r>
      <w:r w:rsidR="00495DA0" w:rsidRPr="00426A05">
        <w:rPr>
          <w:lang w:val="fr-CA"/>
        </w:rPr>
        <w:t>:</w:t>
      </w:r>
    </w:p>
    <w:p w:rsidR="00495DA0" w:rsidRDefault="00495DA0">
      <w:pPr>
        <w:spacing w:after="60"/>
        <w:jc w:val="both"/>
      </w:pPr>
      <w:r>
        <w:rPr>
          <w:position w:val="-10"/>
        </w:rPr>
        <w:object w:dxaOrig="2000" w:dyaOrig="360">
          <v:shape id="_x0000_i1083" type="#_x0000_t75" style="width:100.25pt;height:18.15pt" o:ole="">
            <v:imagedata r:id="rId127" o:title=""/>
          </v:shape>
          <o:OLEObject Type="Embed" ProgID="Equation.3" ShapeID="_x0000_i1083" DrawAspect="Content" ObjectID="_1475735034" r:id="rId128"/>
        </w:object>
      </w:r>
    </w:p>
    <w:p w:rsidR="00495DA0" w:rsidRDefault="00495DA0">
      <w:pPr>
        <w:spacing w:after="60"/>
        <w:jc w:val="both"/>
      </w:pPr>
      <w:r>
        <w:rPr>
          <w:position w:val="-10"/>
        </w:rPr>
        <w:object w:dxaOrig="2420" w:dyaOrig="360">
          <v:shape id="_x0000_i1084" type="#_x0000_t75" style="width:121.1pt;height:18.15pt" o:ole="">
            <v:imagedata r:id="rId129" o:title=""/>
          </v:shape>
          <o:OLEObject Type="Embed" ProgID="Equation.3" ShapeID="_x0000_i1084" DrawAspect="Content" ObjectID="_1475735035" r:id="rId130"/>
        </w:object>
      </w:r>
    </w:p>
    <w:p w:rsidR="00495DA0" w:rsidRDefault="00495DA0">
      <w:pPr>
        <w:spacing w:after="60"/>
        <w:jc w:val="both"/>
      </w:pPr>
      <w:r>
        <w:rPr>
          <w:position w:val="-10"/>
        </w:rPr>
        <w:object w:dxaOrig="3320" w:dyaOrig="360">
          <v:shape id="_x0000_i1085" type="#_x0000_t75" style="width:166.2pt;height:18.15pt" o:ole="">
            <v:imagedata r:id="rId131" o:title=""/>
          </v:shape>
          <o:OLEObject Type="Embed" ProgID="Equation.3" ShapeID="_x0000_i1085" DrawAspect="Content" ObjectID="_1475735036" r:id="rId132"/>
        </w:object>
      </w:r>
    </w:p>
    <w:p w:rsidR="00495DA0" w:rsidRDefault="00495DA0">
      <w:pPr>
        <w:spacing w:after="60"/>
        <w:jc w:val="both"/>
      </w:pPr>
      <w:r>
        <w:rPr>
          <w:position w:val="-6"/>
        </w:rPr>
        <w:object w:dxaOrig="780" w:dyaOrig="320">
          <v:shape id="_x0000_i1086" type="#_x0000_t75" style="width:39.05pt;height:16.15pt" o:ole="">
            <v:imagedata r:id="rId133" o:title=""/>
          </v:shape>
          <o:OLEObject Type="Embed" ProgID="Equation.3" ShapeID="_x0000_i1086" DrawAspect="Content" ObjectID="_1475735037" r:id="rId134"/>
        </w:object>
      </w:r>
      <w:r>
        <w:rPr>
          <w:position w:val="-10"/>
        </w:rPr>
        <w:object w:dxaOrig="3460" w:dyaOrig="360">
          <v:shape id="_x0000_i1087" type="#_x0000_t75" style="width:172.95pt;height:18.15pt" o:ole="">
            <v:imagedata r:id="rId135" o:title=""/>
          </v:shape>
          <o:OLEObject Type="Embed" ProgID="Equation.3" ShapeID="_x0000_i1087" DrawAspect="Content" ObjectID="_1475735038" r:id="rId136"/>
        </w:object>
      </w:r>
    </w:p>
    <w:p w:rsidR="00495DA0" w:rsidRDefault="00495DA0">
      <w:pPr>
        <w:spacing w:after="60"/>
      </w:pPr>
      <w:r>
        <w:rPr>
          <w:position w:val="-10"/>
        </w:rPr>
        <w:object w:dxaOrig="4760" w:dyaOrig="360">
          <v:shape id="_x0000_i1088" type="#_x0000_t75" style="width:238.2pt;height:18.15pt" o:ole="">
            <v:imagedata r:id="rId137" o:title=""/>
          </v:shape>
          <o:OLEObject Type="Embed" ProgID="Equation.3" ShapeID="_x0000_i1088" DrawAspect="Content" ObjectID="_1475735039" r:id="rId138"/>
        </w:object>
      </w:r>
    </w:p>
    <w:p w:rsidR="00495DA0" w:rsidRDefault="00495DA0">
      <w:pPr>
        <w:pStyle w:val="En-tte"/>
        <w:tabs>
          <w:tab w:val="clear" w:pos="4320"/>
          <w:tab w:val="clear" w:pos="8640"/>
        </w:tabs>
        <w:jc w:val="center"/>
        <w:rPr>
          <w:b/>
        </w:rPr>
      </w:pPr>
      <w:r>
        <w:rPr>
          <w:b/>
        </w:rPr>
        <w:t>________________________________________________________________________</w:t>
      </w:r>
    </w:p>
    <w:p w:rsidR="00495DA0" w:rsidRDefault="00495DA0">
      <w:pPr>
        <w:pStyle w:val="En-tte"/>
        <w:tabs>
          <w:tab w:val="clear" w:pos="4320"/>
          <w:tab w:val="clear" w:pos="8640"/>
        </w:tabs>
        <w:jc w:val="center"/>
        <w:rPr>
          <w:b/>
        </w:rPr>
      </w:pPr>
    </w:p>
    <w:p w:rsidR="00495DA0" w:rsidRDefault="00495DA0">
      <w:pPr>
        <w:pStyle w:val="En-tte"/>
        <w:tabs>
          <w:tab w:val="clear" w:pos="4320"/>
          <w:tab w:val="clear" w:pos="8640"/>
        </w:tabs>
        <w:jc w:val="center"/>
        <w:rPr>
          <w:b/>
        </w:rPr>
      </w:pPr>
      <w:r>
        <w:rPr>
          <w:b/>
        </w:rPr>
        <w:t>Part</w:t>
      </w:r>
      <w:r w:rsidR="00426A05">
        <w:rPr>
          <w:b/>
        </w:rPr>
        <w:t>ie</w:t>
      </w:r>
      <w:r>
        <w:rPr>
          <w:b/>
        </w:rPr>
        <w:t xml:space="preserve"> III: </w:t>
      </w:r>
      <w:r w:rsidR="00426A05">
        <w:rPr>
          <w:b/>
        </w:rPr>
        <w:t>Défi</w:t>
      </w:r>
    </w:p>
    <w:p w:rsidR="00495DA0" w:rsidRDefault="00495DA0">
      <w:pPr>
        <w:pStyle w:val="En-tte"/>
        <w:tabs>
          <w:tab w:val="clear" w:pos="4320"/>
          <w:tab w:val="clear" w:pos="8640"/>
        </w:tabs>
        <w:jc w:val="center"/>
        <w:rPr>
          <w:b/>
        </w:rPr>
      </w:pPr>
    </w:p>
    <w:p w:rsidR="00495DA0" w:rsidRPr="00426A05" w:rsidRDefault="00426A05">
      <w:pPr>
        <w:pStyle w:val="En-tte"/>
        <w:tabs>
          <w:tab w:val="clear" w:pos="4320"/>
          <w:tab w:val="clear" w:pos="8640"/>
        </w:tabs>
        <w:rPr>
          <w:lang w:val="fr-CA"/>
        </w:rPr>
      </w:pPr>
      <w:r w:rsidRPr="00426A05">
        <w:rPr>
          <w:lang w:val="fr-CA"/>
        </w:rPr>
        <w:t>Explique pourquoi</w:t>
      </w:r>
      <w:r w:rsidR="00495DA0" w:rsidRPr="00426A05">
        <w:rPr>
          <w:lang w:val="fr-CA"/>
        </w:rPr>
        <w:t xml:space="preserve"> (</w:t>
      </w:r>
      <w:r w:rsidR="00495DA0" w:rsidRPr="00426A05">
        <w:rPr>
          <w:i/>
          <w:lang w:val="fr-CA"/>
        </w:rPr>
        <w:t xml:space="preserve">x </w:t>
      </w:r>
      <w:r w:rsidR="00495DA0" w:rsidRPr="00426A05">
        <w:rPr>
          <w:lang w:val="fr-CA"/>
        </w:rPr>
        <w:t xml:space="preserve">+ 1) </w:t>
      </w:r>
      <w:r w:rsidRPr="00426A05">
        <w:rPr>
          <w:lang w:val="fr-CA"/>
        </w:rPr>
        <w:t>est facteur de</w:t>
      </w:r>
      <w:r w:rsidR="00495DA0" w:rsidRPr="00426A05">
        <w:rPr>
          <w:lang w:val="fr-CA"/>
        </w:rPr>
        <w:t xml:space="preserve"> </w:t>
      </w:r>
      <w:r w:rsidR="00495DA0">
        <w:rPr>
          <w:position w:val="-6"/>
        </w:rPr>
        <w:object w:dxaOrig="600" w:dyaOrig="320">
          <v:shape id="_x0000_i1089" type="#_x0000_t75" style="width:30.3pt;height:16.15pt" o:ole="">
            <v:imagedata r:id="rId139" o:title=""/>
          </v:shape>
          <o:OLEObject Type="Embed" ProgID="Equation.3" ShapeID="_x0000_i1089" DrawAspect="Content" ObjectID="_1475735040" r:id="rId140"/>
        </w:object>
      </w:r>
      <w:r w:rsidR="00495DA0" w:rsidRPr="00426A05">
        <w:rPr>
          <w:lang w:val="fr-CA"/>
        </w:rPr>
        <w:t xml:space="preserve"> </w:t>
      </w:r>
      <w:r>
        <w:rPr>
          <w:lang w:val="fr-CA"/>
        </w:rPr>
        <w:t>pour toutes les valeurs paires de</w:t>
      </w:r>
      <w:r w:rsidR="00495DA0" w:rsidRPr="00426A05">
        <w:rPr>
          <w:lang w:val="fr-CA"/>
        </w:rPr>
        <w:t xml:space="preserve"> </w:t>
      </w:r>
      <w:r w:rsidR="00495DA0" w:rsidRPr="00426A05">
        <w:rPr>
          <w:i/>
          <w:lang w:val="fr-CA"/>
        </w:rPr>
        <w:t>n</w:t>
      </w:r>
      <w:r w:rsidR="00495DA0" w:rsidRPr="00426A05">
        <w:rPr>
          <w:lang w:val="fr-CA"/>
        </w:rPr>
        <w:t xml:space="preserve"> ≥ 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56"/>
      </w:tblGrid>
      <w:tr w:rsidR="00495DA0" w:rsidRPr="00426A05">
        <w:tblPrEx>
          <w:tblCellMar>
            <w:top w:w="0" w:type="dxa"/>
            <w:bottom w:w="0" w:type="dxa"/>
          </w:tblCellMar>
        </w:tblPrEx>
        <w:tc>
          <w:tcPr>
            <w:tcW w:w="8856" w:type="dxa"/>
          </w:tcPr>
          <w:p w:rsidR="00495DA0" w:rsidRPr="00426A05" w:rsidRDefault="00495DA0">
            <w:pPr>
              <w:pStyle w:val="En-tte"/>
              <w:tabs>
                <w:tab w:val="clear" w:pos="4320"/>
                <w:tab w:val="clear" w:pos="8640"/>
              </w:tabs>
              <w:rPr>
                <w:lang w:val="fr-CA"/>
              </w:rPr>
            </w:pPr>
          </w:p>
          <w:p w:rsidR="00495DA0" w:rsidRPr="00426A05" w:rsidRDefault="00495DA0">
            <w:pPr>
              <w:pStyle w:val="En-tte"/>
              <w:tabs>
                <w:tab w:val="clear" w:pos="4320"/>
                <w:tab w:val="clear" w:pos="8640"/>
              </w:tabs>
              <w:rPr>
                <w:lang w:val="fr-CA"/>
              </w:rPr>
            </w:pPr>
          </w:p>
          <w:p w:rsidR="00495DA0" w:rsidRPr="00426A05" w:rsidRDefault="00495DA0">
            <w:pPr>
              <w:pStyle w:val="En-tte"/>
              <w:tabs>
                <w:tab w:val="clear" w:pos="4320"/>
                <w:tab w:val="clear" w:pos="8640"/>
              </w:tabs>
              <w:rPr>
                <w:lang w:val="fr-CA"/>
              </w:rPr>
            </w:pPr>
          </w:p>
          <w:p w:rsidR="00495DA0" w:rsidRDefault="00495DA0">
            <w:pPr>
              <w:pStyle w:val="En-tte"/>
              <w:tabs>
                <w:tab w:val="clear" w:pos="4320"/>
                <w:tab w:val="clear" w:pos="8640"/>
              </w:tabs>
              <w:rPr>
                <w:lang w:val="fr-CA"/>
              </w:rPr>
            </w:pPr>
          </w:p>
          <w:p w:rsidR="00F3638B" w:rsidRDefault="00F3638B">
            <w:pPr>
              <w:pStyle w:val="En-tte"/>
              <w:tabs>
                <w:tab w:val="clear" w:pos="4320"/>
                <w:tab w:val="clear" w:pos="8640"/>
              </w:tabs>
              <w:rPr>
                <w:lang w:val="fr-CA"/>
              </w:rPr>
            </w:pPr>
          </w:p>
          <w:p w:rsidR="00F3638B" w:rsidRDefault="00F3638B">
            <w:pPr>
              <w:pStyle w:val="En-tte"/>
              <w:tabs>
                <w:tab w:val="clear" w:pos="4320"/>
                <w:tab w:val="clear" w:pos="8640"/>
              </w:tabs>
              <w:rPr>
                <w:lang w:val="fr-CA"/>
              </w:rPr>
            </w:pPr>
          </w:p>
          <w:p w:rsidR="00F3638B" w:rsidRDefault="00F3638B">
            <w:pPr>
              <w:pStyle w:val="En-tte"/>
              <w:tabs>
                <w:tab w:val="clear" w:pos="4320"/>
                <w:tab w:val="clear" w:pos="8640"/>
              </w:tabs>
              <w:rPr>
                <w:lang w:val="fr-CA"/>
              </w:rPr>
            </w:pPr>
          </w:p>
          <w:p w:rsidR="00F3638B" w:rsidRPr="00426A05" w:rsidRDefault="00F3638B">
            <w:pPr>
              <w:pStyle w:val="En-tte"/>
              <w:tabs>
                <w:tab w:val="clear" w:pos="4320"/>
                <w:tab w:val="clear" w:pos="8640"/>
              </w:tabs>
              <w:rPr>
                <w:lang w:val="fr-CA"/>
              </w:rPr>
            </w:pPr>
          </w:p>
          <w:p w:rsidR="00495DA0" w:rsidRPr="00426A05" w:rsidRDefault="00495DA0">
            <w:pPr>
              <w:pStyle w:val="En-tte"/>
              <w:tabs>
                <w:tab w:val="clear" w:pos="4320"/>
                <w:tab w:val="clear" w:pos="8640"/>
              </w:tabs>
              <w:rPr>
                <w:lang w:val="fr-CA"/>
              </w:rPr>
            </w:pPr>
          </w:p>
          <w:p w:rsidR="00495DA0" w:rsidRPr="00426A05" w:rsidRDefault="00495DA0">
            <w:pPr>
              <w:pStyle w:val="En-tte"/>
              <w:tabs>
                <w:tab w:val="clear" w:pos="4320"/>
                <w:tab w:val="clear" w:pos="8640"/>
              </w:tabs>
              <w:rPr>
                <w:lang w:val="fr-CA"/>
              </w:rPr>
            </w:pPr>
          </w:p>
          <w:p w:rsidR="00495DA0" w:rsidRPr="00426A05" w:rsidRDefault="00495DA0">
            <w:pPr>
              <w:pStyle w:val="En-tte"/>
              <w:tabs>
                <w:tab w:val="clear" w:pos="4320"/>
                <w:tab w:val="clear" w:pos="8640"/>
              </w:tabs>
              <w:rPr>
                <w:lang w:val="fr-CA"/>
              </w:rPr>
            </w:pPr>
          </w:p>
          <w:p w:rsidR="00495DA0" w:rsidRDefault="00495DA0">
            <w:pPr>
              <w:pStyle w:val="En-tte"/>
              <w:tabs>
                <w:tab w:val="clear" w:pos="4320"/>
                <w:tab w:val="clear" w:pos="8640"/>
              </w:tabs>
              <w:rPr>
                <w:lang w:val="fr-CA"/>
              </w:rPr>
            </w:pPr>
          </w:p>
          <w:p w:rsidR="00F3638B" w:rsidRPr="00426A05" w:rsidRDefault="00F3638B">
            <w:pPr>
              <w:pStyle w:val="En-tte"/>
              <w:tabs>
                <w:tab w:val="clear" w:pos="4320"/>
                <w:tab w:val="clear" w:pos="8640"/>
              </w:tabs>
              <w:rPr>
                <w:lang w:val="fr-CA"/>
              </w:rPr>
            </w:pPr>
          </w:p>
          <w:p w:rsidR="00495DA0" w:rsidRPr="00426A05" w:rsidRDefault="00495DA0">
            <w:pPr>
              <w:pStyle w:val="En-tte"/>
              <w:tabs>
                <w:tab w:val="clear" w:pos="4320"/>
                <w:tab w:val="clear" w:pos="8640"/>
              </w:tabs>
              <w:rPr>
                <w:lang w:val="fr-CA"/>
              </w:rPr>
            </w:pPr>
          </w:p>
          <w:p w:rsidR="00495DA0" w:rsidRPr="00426A05" w:rsidRDefault="00495DA0">
            <w:pPr>
              <w:pStyle w:val="En-tte"/>
              <w:tabs>
                <w:tab w:val="clear" w:pos="4320"/>
                <w:tab w:val="clear" w:pos="8640"/>
              </w:tabs>
              <w:rPr>
                <w:lang w:val="fr-CA"/>
              </w:rPr>
            </w:pPr>
          </w:p>
          <w:p w:rsidR="00495DA0" w:rsidRPr="00426A05" w:rsidRDefault="00495DA0">
            <w:pPr>
              <w:pStyle w:val="En-tte"/>
              <w:tabs>
                <w:tab w:val="clear" w:pos="4320"/>
                <w:tab w:val="clear" w:pos="8640"/>
              </w:tabs>
              <w:rPr>
                <w:lang w:val="fr-CA"/>
              </w:rPr>
            </w:pPr>
          </w:p>
        </w:tc>
      </w:tr>
    </w:tbl>
    <w:p w:rsidR="00495DA0" w:rsidRPr="00D440E5" w:rsidRDefault="00D440E5">
      <w:pPr>
        <w:pStyle w:val="En-tte"/>
        <w:tabs>
          <w:tab w:val="clear" w:pos="4320"/>
          <w:tab w:val="clear" w:pos="8640"/>
        </w:tabs>
        <w:jc w:val="center"/>
        <w:rPr>
          <w:b/>
          <w:sz w:val="28"/>
          <w:lang w:val="fr-CA"/>
        </w:rPr>
      </w:pPr>
      <w:r w:rsidRPr="00D440E5">
        <w:rPr>
          <w:b/>
          <w:sz w:val="28"/>
          <w:lang w:val="fr-CA"/>
        </w:rPr>
        <w:lastRenderedPageBreak/>
        <w:t>Investigation optionnelle</w:t>
      </w:r>
    </w:p>
    <w:p w:rsidR="00495DA0" w:rsidRPr="00D440E5" w:rsidRDefault="00495DA0">
      <w:pPr>
        <w:pStyle w:val="En-tte"/>
        <w:tabs>
          <w:tab w:val="clear" w:pos="4320"/>
          <w:tab w:val="clear" w:pos="8640"/>
        </w:tabs>
        <w:jc w:val="center"/>
        <w:rPr>
          <w:lang w:val="fr-CA"/>
        </w:rPr>
      </w:pPr>
      <w:r w:rsidRPr="00D440E5">
        <w:rPr>
          <w:b/>
          <w:lang w:val="fr-CA"/>
        </w:rPr>
        <w:t>(</w:t>
      </w:r>
      <w:r w:rsidR="00D440E5" w:rsidRPr="00D440E5">
        <w:rPr>
          <w:b/>
          <w:lang w:val="fr-CA"/>
        </w:rPr>
        <w:t>Il est à noter que ces deux pages ne sont pas incluses dans la version de l’él</w:t>
      </w:r>
      <w:r w:rsidR="00D440E5">
        <w:rPr>
          <w:b/>
          <w:lang w:val="fr-CA"/>
        </w:rPr>
        <w:t>ève</w:t>
      </w:r>
      <w:r w:rsidRPr="00D440E5">
        <w:rPr>
          <w:b/>
          <w:lang w:val="fr-CA"/>
        </w:rPr>
        <w:t>)</w:t>
      </w:r>
    </w:p>
    <w:p w:rsidR="00495DA0" w:rsidRPr="00D440E5" w:rsidRDefault="00495DA0">
      <w:pPr>
        <w:pStyle w:val="En-tte"/>
        <w:tabs>
          <w:tab w:val="clear" w:pos="4320"/>
          <w:tab w:val="clear" w:pos="8640"/>
        </w:tabs>
        <w:rPr>
          <w:lang w:val="fr-CA"/>
        </w:rPr>
      </w:pPr>
    </w:p>
    <w:p w:rsidR="00495DA0" w:rsidRPr="00D440E5" w:rsidRDefault="00495DA0" w:rsidP="00F3638B">
      <w:pPr>
        <w:pStyle w:val="En-tte"/>
        <w:tabs>
          <w:tab w:val="clear" w:pos="4320"/>
          <w:tab w:val="clear" w:pos="8640"/>
        </w:tabs>
        <w:jc w:val="both"/>
        <w:rPr>
          <w:lang w:val="fr-CA"/>
        </w:rPr>
      </w:pPr>
      <w:r w:rsidRPr="00D440E5">
        <w:rPr>
          <w:b/>
          <w:lang w:val="fr-CA"/>
        </w:rPr>
        <w:t xml:space="preserve">Note </w:t>
      </w:r>
      <w:r w:rsidR="00D440E5" w:rsidRPr="00D440E5">
        <w:rPr>
          <w:b/>
          <w:lang w:val="fr-CA"/>
        </w:rPr>
        <w:t>à l’enseignant</w:t>
      </w:r>
      <w:r w:rsidR="00F3638B">
        <w:rPr>
          <w:b/>
          <w:lang w:val="fr-CA"/>
        </w:rPr>
        <w:t> </w:t>
      </w:r>
      <w:r w:rsidRPr="00D440E5">
        <w:rPr>
          <w:b/>
          <w:lang w:val="fr-CA"/>
        </w:rPr>
        <w:t xml:space="preserve">: </w:t>
      </w:r>
      <w:r w:rsidR="00F3638B">
        <w:rPr>
          <w:b/>
          <w:lang w:val="fr-CA"/>
        </w:rPr>
        <w:t xml:space="preserve"> </w:t>
      </w:r>
      <w:r w:rsidR="00F3638B">
        <w:rPr>
          <w:lang w:val="fr-CA"/>
        </w:rPr>
        <w:t>s</w:t>
      </w:r>
      <w:r w:rsidR="00D440E5" w:rsidRPr="00F8307C">
        <w:rPr>
          <w:lang w:val="fr-CA"/>
        </w:rPr>
        <w:t>i</w:t>
      </w:r>
      <w:r w:rsidR="00F3638B">
        <w:rPr>
          <w:lang w:val="fr-CA"/>
        </w:rPr>
        <w:t xml:space="preserve"> nous </w:t>
      </w:r>
      <w:r w:rsidR="00D440E5" w:rsidRPr="00F8307C">
        <w:rPr>
          <w:lang w:val="fr-CA"/>
        </w:rPr>
        <w:t>souhait</w:t>
      </w:r>
      <w:r w:rsidR="00F3638B">
        <w:rPr>
          <w:lang w:val="fr-CA"/>
        </w:rPr>
        <w:t>ons</w:t>
      </w:r>
      <w:r w:rsidR="00D440E5" w:rsidRPr="00F8307C">
        <w:rPr>
          <w:lang w:val="fr-CA"/>
        </w:rPr>
        <w:t xml:space="preserve"> encourager l’étude des racines complexes des polynômes que nous avons développés jusqu’à maintenant</w:t>
      </w:r>
      <w:r w:rsidRPr="00F8307C">
        <w:rPr>
          <w:lang w:val="fr-CA"/>
        </w:rPr>
        <w:t xml:space="preserve">, </w:t>
      </w:r>
      <w:r w:rsidR="00F3638B">
        <w:rPr>
          <w:lang w:val="fr-CA"/>
        </w:rPr>
        <w:t>nous devons</w:t>
      </w:r>
      <w:r w:rsidR="00D440E5" w:rsidRPr="00F8307C">
        <w:rPr>
          <w:lang w:val="fr-CA"/>
        </w:rPr>
        <w:t xml:space="preserve"> faire en sorte que les élèves approfondissent </w:t>
      </w:r>
      <w:r w:rsidR="00F3638B">
        <w:rPr>
          <w:lang w:val="fr-CA"/>
        </w:rPr>
        <w:t>l</w:t>
      </w:r>
      <w:r w:rsidR="00D440E5" w:rsidRPr="00F8307C">
        <w:rPr>
          <w:lang w:val="fr-CA"/>
        </w:rPr>
        <w:t xml:space="preserve">es idées que nous </w:t>
      </w:r>
      <w:r w:rsidR="00F8307C" w:rsidRPr="00F8307C">
        <w:rPr>
          <w:lang w:val="fr-CA"/>
        </w:rPr>
        <w:t>voulons</w:t>
      </w:r>
      <w:r w:rsidR="00D440E5" w:rsidRPr="00F8307C">
        <w:rPr>
          <w:lang w:val="fr-CA"/>
        </w:rPr>
        <w:t xml:space="preserve"> développer ultérieurement</w:t>
      </w:r>
      <w:r w:rsidRPr="00D440E5">
        <w:rPr>
          <w:lang w:val="fr-CA"/>
        </w:rPr>
        <w:t xml:space="preserve">. </w:t>
      </w:r>
      <w:r w:rsidR="00D440E5" w:rsidRPr="00D440E5">
        <w:rPr>
          <w:lang w:val="fr-CA"/>
        </w:rPr>
        <w:t>Dans le cas présent</w:t>
      </w:r>
      <w:r w:rsidRPr="00D440E5">
        <w:rPr>
          <w:lang w:val="fr-CA"/>
        </w:rPr>
        <w:t xml:space="preserve">, </w:t>
      </w:r>
      <w:r w:rsidR="00D440E5" w:rsidRPr="00D440E5">
        <w:rPr>
          <w:lang w:val="fr-CA"/>
        </w:rPr>
        <w:t>les élèves devront savoir comment multiplier deux nombres complexes</w:t>
      </w:r>
      <w:r w:rsidRPr="00D440E5">
        <w:rPr>
          <w:lang w:val="fr-CA"/>
        </w:rPr>
        <w:t>.</w:t>
      </w:r>
    </w:p>
    <w:p w:rsidR="00495DA0" w:rsidRDefault="00495DA0" w:rsidP="00F3638B">
      <w:pPr>
        <w:pStyle w:val="En-tte"/>
        <w:tabs>
          <w:tab w:val="clear" w:pos="4320"/>
          <w:tab w:val="clear" w:pos="8640"/>
        </w:tabs>
        <w:jc w:val="both"/>
        <w:rPr>
          <w:b/>
          <w:sz w:val="28"/>
        </w:rPr>
      </w:pPr>
      <w:r>
        <w:t>_______________</w:t>
      </w:r>
    </w:p>
    <w:p w:rsidR="00495DA0" w:rsidRDefault="00495DA0" w:rsidP="00F3638B">
      <w:pPr>
        <w:pStyle w:val="En-tte"/>
        <w:tabs>
          <w:tab w:val="clear" w:pos="4320"/>
          <w:tab w:val="clear" w:pos="8640"/>
        </w:tabs>
        <w:jc w:val="both"/>
      </w:pPr>
    </w:p>
    <w:p w:rsidR="00495DA0" w:rsidRPr="00520897" w:rsidRDefault="00520897" w:rsidP="00F3638B">
      <w:pPr>
        <w:pStyle w:val="En-tte"/>
        <w:tabs>
          <w:tab w:val="clear" w:pos="4320"/>
          <w:tab w:val="clear" w:pos="8640"/>
        </w:tabs>
        <w:jc w:val="both"/>
        <w:rPr>
          <w:lang w:val="fr-CA"/>
        </w:rPr>
      </w:pPr>
      <w:r w:rsidRPr="00520897">
        <w:rPr>
          <w:lang w:val="fr-CA"/>
        </w:rPr>
        <w:t>En prenant en considération les différents polynômes sur lesquels nous avons travaillé jusqu’à maintenant</w:t>
      </w:r>
      <w:r w:rsidR="00495DA0" w:rsidRPr="00520897">
        <w:rPr>
          <w:lang w:val="fr-CA"/>
        </w:rPr>
        <w:t xml:space="preserve"> </w:t>
      </w:r>
      <w:r w:rsidRPr="00520897">
        <w:rPr>
          <w:lang w:val="fr-CA"/>
        </w:rPr>
        <w:t>et</w:t>
      </w:r>
      <w:r w:rsidR="00495DA0" w:rsidRPr="00520897">
        <w:rPr>
          <w:lang w:val="fr-CA"/>
        </w:rPr>
        <w:t xml:space="preserve"> </w:t>
      </w:r>
      <w:r w:rsidRPr="00520897">
        <w:rPr>
          <w:lang w:val="fr-CA"/>
        </w:rPr>
        <w:t>notre but</w:t>
      </w:r>
      <w:r w:rsidR="00F3638B">
        <w:rPr>
          <w:lang w:val="fr-CA"/>
        </w:rPr>
        <w:t>,</w:t>
      </w:r>
      <w:r>
        <w:rPr>
          <w:lang w:val="fr-CA"/>
        </w:rPr>
        <w:t xml:space="preserve"> qui était</w:t>
      </w:r>
      <w:r w:rsidRPr="00520897">
        <w:rPr>
          <w:lang w:val="fr-CA"/>
        </w:rPr>
        <w:t xml:space="preserve"> de trouver les </w:t>
      </w:r>
      <w:r>
        <w:rPr>
          <w:lang w:val="fr-CA"/>
        </w:rPr>
        <w:t>racine</w:t>
      </w:r>
      <w:r w:rsidRPr="00520897">
        <w:rPr>
          <w:lang w:val="fr-CA"/>
        </w:rPr>
        <w:t>s de ces polyn</w:t>
      </w:r>
      <w:r>
        <w:rPr>
          <w:lang w:val="fr-CA"/>
        </w:rPr>
        <w:t>ômes</w:t>
      </w:r>
      <w:r w:rsidR="00495DA0" w:rsidRPr="00520897">
        <w:rPr>
          <w:lang w:val="fr-CA"/>
        </w:rPr>
        <w:t xml:space="preserve">, </w:t>
      </w:r>
      <w:r>
        <w:rPr>
          <w:lang w:val="fr-CA"/>
        </w:rPr>
        <w:t>nous orientons maintenant notre étude vers ce que nous appelons</w:t>
      </w:r>
      <w:r w:rsidR="00495DA0" w:rsidRPr="00520897">
        <w:rPr>
          <w:lang w:val="fr-CA"/>
        </w:rPr>
        <w:t xml:space="preserve"> </w:t>
      </w:r>
      <w:r w:rsidR="00A87BC7">
        <w:rPr>
          <w:lang w:val="fr-CA"/>
        </w:rPr>
        <w:t xml:space="preserve">les </w:t>
      </w:r>
      <w:r w:rsidR="00495DA0" w:rsidRPr="00520897">
        <w:rPr>
          <w:b/>
          <w:lang w:val="fr-CA"/>
        </w:rPr>
        <w:t>« </w:t>
      </w:r>
      <w:r w:rsidR="00CE52F2" w:rsidRPr="00F8307C">
        <w:rPr>
          <w:b/>
          <w:lang w:val="fr-CA"/>
        </w:rPr>
        <w:t>racine</w:t>
      </w:r>
      <w:r w:rsidR="00F8307C">
        <w:rPr>
          <w:b/>
          <w:lang w:val="fr-CA"/>
        </w:rPr>
        <w:t>s</w:t>
      </w:r>
      <w:r w:rsidR="00CE52F2" w:rsidRPr="00F8307C">
        <w:rPr>
          <w:b/>
          <w:lang w:val="fr-CA"/>
        </w:rPr>
        <w:t xml:space="preserve"> de l’unité</w:t>
      </w:r>
      <w:r w:rsidR="00495DA0" w:rsidRPr="00520897">
        <w:rPr>
          <w:b/>
          <w:lang w:val="fr-CA"/>
        </w:rPr>
        <w:t> »</w:t>
      </w:r>
      <w:r w:rsidR="00495DA0" w:rsidRPr="00520897">
        <w:rPr>
          <w:lang w:val="fr-CA"/>
        </w:rPr>
        <w:t>.</w:t>
      </w:r>
    </w:p>
    <w:p w:rsidR="00495DA0" w:rsidRPr="00520897" w:rsidRDefault="00495DA0" w:rsidP="00F3638B">
      <w:pPr>
        <w:pStyle w:val="En-tte"/>
        <w:tabs>
          <w:tab w:val="clear" w:pos="4320"/>
          <w:tab w:val="clear" w:pos="8640"/>
        </w:tabs>
        <w:jc w:val="both"/>
        <w:rPr>
          <w:lang w:val="fr-CA"/>
        </w:rPr>
      </w:pPr>
    </w:p>
    <w:p w:rsidR="00495DA0" w:rsidRPr="00520897" w:rsidRDefault="00520897" w:rsidP="00F3638B">
      <w:pPr>
        <w:pStyle w:val="En-tte"/>
        <w:tabs>
          <w:tab w:val="clear" w:pos="4320"/>
          <w:tab w:val="clear" w:pos="8640"/>
        </w:tabs>
        <w:jc w:val="both"/>
        <w:rPr>
          <w:lang w:val="fr-CA"/>
        </w:rPr>
      </w:pPr>
      <w:r w:rsidRPr="00520897">
        <w:rPr>
          <w:lang w:val="fr-CA"/>
        </w:rPr>
        <w:t>Par exemple</w:t>
      </w:r>
      <w:r w:rsidR="00495DA0" w:rsidRPr="00520897">
        <w:rPr>
          <w:lang w:val="fr-CA"/>
        </w:rPr>
        <w:t xml:space="preserve">, </w:t>
      </w:r>
      <w:r w:rsidRPr="00520897">
        <w:rPr>
          <w:lang w:val="fr-CA"/>
        </w:rPr>
        <w:t xml:space="preserve">pour calculer les racines réelles de l’équation </w:t>
      </w:r>
      <w:r w:rsidR="003629CC" w:rsidRPr="00520897">
        <w:rPr>
          <w:lang w:val="fr-CA"/>
        </w:rPr>
        <w:t>polynomiale</w:t>
      </w:r>
      <w:r w:rsidR="00495DA0">
        <w:rPr>
          <w:position w:val="-6"/>
        </w:rPr>
        <w:object w:dxaOrig="960" w:dyaOrig="320">
          <v:shape id="_x0000_i1090" type="#_x0000_t75" style="width:47.8pt;height:16.15pt" o:ole="">
            <v:imagedata r:id="rId141" o:title=""/>
          </v:shape>
          <o:OLEObject Type="Embed" ProgID="Equation.3" ShapeID="_x0000_i1090" DrawAspect="Content" ObjectID="_1475735041" r:id="rId142"/>
        </w:object>
      </w:r>
      <w:r w:rsidR="00495DA0" w:rsidRPr="00520897">
        <w:rPr>
          <w:lang w:val="fr-CA"/>
        </w:rPr>
        <w:t xml:space="preserve">, </w:t>
      </w:r>
      <w:r>
        <w:rPr>
          <w:lang w:val="fr-CA"/>
        </w:rPr>
        <w:t>qui est équivalente à</w:t>
      </w:r>
      <w:r w:rsidR="00495DA0" w:rsidRPr="00520897">
        <w:rPr>
          <w:lang w:val="fr-CA"/>
        </w:rPr>
        <w:t xml:space="preserve"> </w:t>
      </w:r>
      <w:r w:rsidR="00495DA0" w:rsidRPr="00520897">
        <w:rPr>
          <w:i/>
          <w:lang w:val="fr-CA"/>
        </w:rPr>
        <w:t>x</w:t>
      </w:r>
      <w:r w:rsidR="00495DA0" w:rsidRPr="00520897">
        <w:rPr>
          <w:vertAlign w:val="superscript"/>
          <w:lang w:val="fr-CA"/>
        </w:rPr>
        <w:t>4</w:t>
      </w:r>
      <w:r w:rsidR="00495DA0" w:rsidRPr="00520897">
        <w:rPr>
          <w:lang w:val="fr-CA"/>
        </w:rPr>
        <w:t xml:space="preserve"> = 1, </w:t>
      </w:r>
      <w:r>
        <w:rPr>
          <w:lang w:val="fr-CA"/>
        </w:rPr>
        <w:t>il est possible de procéder via la factorisation</w:t>
      </w:r>
      <w:r w:rsidR="00495DA0" w:rsidRPr="00520897">
        <w:rPr>
          <w:lang w:val="fr-CA"/>
        </w:rPr>
        <w:t>:</w:t>
      </w:r>
    </w:p>
    <w:p w:rsidR="00495DA0" w:rsidRDefault="00495DA0">
      <w:pPr>
        <w:pStyle w:val="En-tte"/>
        <w:tabs>
          <w:tab w:val="clear" w:pos="4320"/>
          <w:tab w:val="clear" w:pos="8640"/>
        </w:tabs>
        <w:jc w:val="center"/>
      </w:pPr>
      <w:r>
        <w:rPr>
          <w:position w:val="-10"/>
        </w:rPr>
        <w:object w:dxaOrig="3840" w:dyaOrig="360">
          <v:shape id="_x0000_i1091" type="#_x0000_t75" style="width:191.8pt;height:18.15pt" o:ole="">
            <v:imagedata r:id="rId143" o:title=""/>
          </v:shape>
          <o:OLEObject Type="Embed" ProgID="Equation.3" ShapeID="_x0000_i1091" DrawAspect="Content" ObjectID="_1475735042" r:id="rId144"/>
        </w:object>
      </w:r>
      <w:r>
        <w:t>.</w:t>
      </w:r>
    </w:p>
    <w:p w:rsidR="00495DA0" w:rsidRPr="00520897" w:rsidRDefault="00520897">
      <w:pPr>
        <w:pStyle w:val="En-tte"/>
        <w:tabs>
          <w:tab w:val="clear" w:pos="4320"/>
          <w:tab w:val="clear" w:pos="8640"/>
        </w:tabs>
        <w:rPr>
          <w:lang w:val="fr-CA"/>
        </w:rPr>
      </w:pPr>
      <w:r w:rsidRPr="00520897">
        <w:rPr>
          <w:lang w:val="fr-CA"/>
        </w:rPr>
        <w:t xml:space="preserve">Cette factorisation nous </w:t>
      </w:r>
      <w:r w:rsidR="00830703">
        <w:rPr>
          <w:lang w:val="fr-CA"/>
        </w:rPr>
        <w:t>donne la solu</w:t>
      </w:r>
      <w:r w:rsidRPr="00520897">
        <w:rPr>
          <w:lang w:val="fr-CA"/>
        </w:rPr>
        <w:t xml:space="preserve">tion </w:t>
      </w:r>
      <w:r w:rsidR="00830703" w:rsidRPr="00520897">
        <w:rPr>
          <w:lang w:val="fr-CA"/>
        </w:rPr>
        <w:t>suivante</w:t>
      </w:r>
      <w:r w:rsidR="00495DA0">
        <w:rPr>
          <w:position w:val="-10"/>
        </w:rPr>
        <w:object w:dxaOrig="580" w:dyaOrig="340">
          <v:shape id="_x0000_i1092" type="#_x0000_t75" style="width:28.95pt;height:16.8pt" o:ole="">
            <v:imagedata r:id="rId145" o:title=""/>
          </v:shape>
          <o:OLEObject Type="Embed" ProgID="Equation.3" ShapeID="_x0000_i1092" DrawAspect="Content" ObjectID="_1475735043" r:id="rId146"/>
        </w:object>
      </w:r>
      <w:r w:rsidR="00495DA0" w:rsidRPr="00520897">
        <w:rPr>
          <w:lang w:val="fr-CA"/>
        </w:rPr>
        <w:t xml:space="preserve">, </w:t>
      </w:r>
      <w:r w:rsidR="00495DA0">
        <w:rPr>
          <w:position w:val="-10"/>
        </w:rPr>
        <w:object w:dxaOrig="600" w:dyaOrig="340">
          <v:shape id="_x0000_i1093" type="#_x0000_t75" style="width:30.3pt;height:16.8pt" o:ole="">
            <v:imagedata r:id="rId147" o:title=""/>
          </v:shape>
          <o:OLEObject Type="Embed" ProgID="Equation.3" ShapeID="_x0000_i1093" DrawAspect="Content" ObjectID="_1475735044" r:id="rId148"/>
        </w:object>
      </w:r>
      <w:r w:rsidR="00495DA0" w:rsidRPr="00520897">
        <w:rPr>
          <w:lang w:val="fr-CA"/>
        </w:rPr>
        <w:t xml:space="preserve">, </w:t>
      </w:r>
      <w:r w:rsidR="00495DA0">
        <w:rPr>
          <w:position w:val="-12"/>
        </w:rPr>
        <w:object w:dxaOrig="760" w:dyaOrig="360">
          <v:shape id="_x0000_i1094" type="#_x0000_t75" style="width:37.7pt;height:18.15pt" o:ole="">
            <v:imagedata r:id="rId149" o:title=""/>
          </v:shape>
          <o:OLEObject Type="Embed" ProgID="Equation.3" ShapeID="_x0000_i1094" DrawAspect="Content" ObjectID="_1475735045" r:id="rId150"/>
        </w:object>
      </w:r>
      <w:r w:rsidR="00495DA0" w:rsidRPr="00520897">
        <w:rPr>
          <w:lang w:val="fr-CA"/>
        </w:rPr>
        <w:t xml:space="preserve"> </w:t>
      </w:r>
      <w:r w:rsidRPr="00520897">
        <w:rPr>
          <w:lang w:val="fr-CA"/>
        </w:rPr>
        <w:t>et</w:t>
      </w:r>
      <w:r w:rsidR="00A87BC7">
        <w:rPr>
          <w:lang w:val="fr-CA"/>
        </w:rPr>
        <w:t xml:space="preserve"> </w:t>
      </w:r>
      <w:r w:rsidR="00495DA0">
        <w:rPr>
          <w:position w:val="-10"/>
        </w:rPr>
        <w:object w:dxaOrig="740" w:dyaOrig="340">
          <v:shape id="_x0000_i1095" type="#_x0000_t75" style="width:37pt;height:16.8pt" o:ole="">
            <v:imagedata r:id="rId151" o:title=""/>
          </v:shape>
          <o:OLEObject Type="Embed" ProgID="Equation.3" ShapeID="_x0000_i1095" DrawAspect="Content" ObjectID="_1475735046" r:id="rId152"/>
        </w:object>
      </w:r>
      <w:r w:rsidR="00495DA0" w:rsidRPr="00520897">
        <w:rPr>
          <w:lang w:val="fr-CA"/>
        </w:rPr>
        <w:t xml:space="preserve">, </w:t>
      </w:r>
      <w:r>
        <w:rPr>
          <w:lang w:val="fr-CA"/>
        </w:rPr>
        <w:t>qui sont quatre racines dans le plan complexe</w:t>
      </w:r>
      <w:r w:rsidR="00495DA0" w:rsidRPr="00520897">
        <w:rPr>
          <w:lang w:val="fr-CA"/>
        </w:rPr>
        <w:t xml:space="preserve">. </w:t>
      </w:r>
    </w:p>
    <w:p w:rsidR="00495DA0" w:rsidRPr="00520897" w:rsidRDefault="00495DA0">
      <w:pPr>
        <w:pStyle w:val="En-tte"/>
        <w:tabs>
          <w:tab w:val="clear" w:pos="4320"/>
          <w:tab w:val="clear" w:pos="8640"/>
        </w:tabs>
        <w:rPr>
          <w:lang w:val="fr-CA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390"/>
      </w:tblGrid>
      <w:tr w:rsidR="00495DA0">
        <w:tblPrEx>
          <w:tblCellMar>
            <w:top w:w="0" w:type="dxa"/>
            <w:bottom w:w="0" w:type="dxa"/>
          </w:tblCellMar>
        </w:tblPrEx>
        <w:tc>
          <w:tcPr>
            <w:tcW w:w="4390" w:type="dxa"/>
          </w:tcPr>
          <w:p w:rsidR="00495DA0" w:rsidRDefault="00495DA0">
            <w:pPr>
              <w:pStyle w:val="En-tte"/>
              <w:tabs>
                <w:tab w:val="clear" w:pos="4320"/>
                <w:tab w:val="clear" w:pos="8640"/>
              </w:tabs>
              <w:jc w:val="center"/>
              <w:rPr>
                <w:sz w:val="16"/>
              </w:rPr>
            </w:pPr>
            <w:r>
              <w:object w:dxaOrig="3946" w:dyaOrig="3960">
                <v:shape id="_x0000_i1096" type="#_x0000_t75" style="width:144.65pt;height:144.65pt" o:ole="">
                  <v:imagedata r:id="rId153" o:title=""/>
                </v:shape>
                <o:OLEObject Type="Embed" ProgID="PBrush" ShapeID="_x0000_i1096" DrawAspect="Content" ObjectID="_1475735047" r:id="rId154"/>
              </w:object>
            </w:r>
          </w:p>
        </w:tc>
        <w:tc>
          <w:tcPr>
            <w:tcW w:w="4390" w:type="dxa"/>
          </w:tcPr>
          <w:p w:rsidR="00495DA0" w:rsidRDefault="00495DA0">
            <w:pPr>
              <w:pStyle w:val="En-tte"/>
              <w:tabs>
                <w:tab w:val="clear" w:pos="4320"/>
                <w:tab w:val="clear" w:pos="8640"/>
              </w:tabs>
              <w:jc w:val="center"/>
              <w:rPr>
                <w:sz w:val="16"/>
              </w:rPr>
            </w:pPr>
            <w:r>
              <w:object w:dxaOrig="3826" w:dyaOrig="4004">
                <v:shape id="_x0000_i1097" type="#_x0000_t75" style="width:134.6pt;height:139.95pt" o:ole="">
                  <v:imagedata r:id="rId155" o:title=""/>
                </v:shape>
                <o:OLEObject Type="Embed" ProgID="PBrush" ShapeID="_x0000_i1097" DrawAspect="Content" ObjectID="_1475735048" r:id="rId156"/>
              </w:object>
            </w:r>
          </w:p>
        </w:tc>
      </w:tr>
    </w:tbl>
    <w:p w:rsidR="00495DA0" w:rsidRDefault="00495DA0" w:rsidP="00A87BC7">
      <w:pPr>
        <w:pStyle w:val="En-tte"/>
        <w:tabs>
          <w:tab w:val="clear" w:pos="4320"/>
          <w:tab w:val="clear" w:pos="8640"/>
        </w:tabs>
        <w:jc w:val="both"/>
      </w:pPr>
    </w:p>
    <w:p w:rsidR="00495DA0" w:rsidRPr="00830703" w:rsidRDefault="00830703" w:rsidP="00A87BC7">
      <w:pPr>
        <w:pStyle w:val="En-tte"/>
        <w:tabs>
          <w:tab w:val="clear" w:pos="4320"/>
          <w:tab w:val="clear" w:pos="8640"/>
        </w:tabs>
        <w:jc w:val="both"/>
        <w:rPr>
          <w:lang w:val="fr-CA"/>
        </w:rPr>
      </w:pPr>
      <w:r w:rsidRPr="00830703">
        <w:rPr>
          <w:lang w:val="fr-CA"/>
        </w:rPr>
        <w:t>Un autre exemple</w:t>
      </w:r>
      <w:r w:rsidR="00A87BC7">
        <w:rPr>
          <w:lang w:val="fr-CA"/>
        </w:rPr>
        <w:t> </w:t>
      </w:r>
      <w:r w:rsidR="00495DA0" w:rsidRPr="00830703">
        <w:rPr>
          <w:lang w:val="fr-CA"/>
        </w:rPr>
        <w:t>:</w:t>
      </w:r>
      <w:r w:rsidR="00A87BC7">
        <w:rPr>
          <w:lang w:val="fr-CA"/>
        </w:rPr>
        <w:t xml:space="preserve"> </w:t>
      </w:r>
      <w:r w:rsidR="00495DA0" w:rsidRPr="00830703">
        <w:rPr>
          <w:lang w:val="fr-CA"/>
        </w:rPr>
        <w:t xml:space="preserve"> </w:t>
      </w:r>
      <w:r w:rsidRPr="00830703">
        <w:rPr>
          <w:lang w:val="fr-CA"/>
        </w:rPr>
        <w:t>trouver les racines réelles du polynôme</w:t>
      </w:r>
      <w:r w:rsidR="00495DA0" w:rsidRPr="00830703">
        <w:rPr>
          <w:lang w:val="fr-CA"/>
        </w:rPr>
        <w:t xml:space="preserve"> </w:t>
      </w:r>
      <w:r w:rsidR="00495DA0" w:rsidRPr="00830703">
        <w:rPr>
          <w:i/>
          <w:lang w:val="fr-CA"/>
        </w:rPr>
        <w:t>x</w:t>
      </w:r>
      <w:r w:rsidR="00495DA0" w:rsidRPr="00830703">
        <w:rPr>
          <w:vertAlign w:val="superscript"/>
          <w:lang w:val="fr-CA"/>
        </w:rPr>
        <w:t>3</w:t>
      </w:r>
      <w:r w:rsidR="00495DA0" w:rsidRPr="00830703">
        <w:rPr>
          <w:lang w:val="fr-CA"/>
        </w:rPr>
        <w:t xml:space="preserve"> – 1 </w:t>
      </w:r>
      <w:r w:rsidRPr="00830703">
        <w:rPr>
          <w:lang w:val="fr-CA"/>
        </w:rPr>
        <w:t xml:space="preserve">revient à résoudre </w:t>
      </w:r>
      <w:r w:rsidR="003629CC" w:rsidRPr="00830703">
        <w:rPr>
          <w:lang w:val="fr-CA"/>
        </w:rPr>
        <w:t>l’équation</w:t>
      </w:r>
      <w:r w:rsidR="00495DA0">
        <w:rPr>
          <w:position w:val="-6"/>
        </w:rPr>
        <w:object w:dxaOrig="960" w:dyaOrig="320">
          <v:shape id="_x0000_i1098" type="#_x0000_t75" style="width:47.8pt;height:16.15pt" o:ole="">
            <v:imagedata r:id="rId157" o:title=""/>
          </v:shape>
          <o:OLEObject Type="Embed" ProgID="Equation.3" ShapeID="_x0000_i1098" DrawAspect="Content" ObjectID="_1475735049" r:id="rId158"/>
        </w:object>
      </w:r>
      <w:r w:rsidR="00495DA0" w:rsidRPr="00830703">
        <w:rPr>
          <w:lang w:val="fr-CA"/>
        </w:rPr>
        <w:t xml:space="preserve">, </w:t>
      </w:r>
      <w:r>
        <w:rPr>
          <w:lang w:val="fr-CA"/>
        </w:rPr>
        <w:t>ce qui peut être fait à l’aide de la commande SOLVE de la calculatrice</w:t>
      </w:r>
      <w:r w:rsidR="00495DA0" w:rsidRPr="00830703">
        <w:rPr>
          <w:lang w:val="fr-CA"/>
        </w:rPr>
        <w:t xml:space="preserve">. </w:t>
      </w:r>
      <w:r w:rsidR="00A87BC7">
        <w:rPr>
          <w:lang w:val="fr-CA"/>
        </w:rPr>
        <w:t>Mais</w:t>
      </w:r>
      <w:r w:rsidRPr="00830703">
        <w:rPr>
          <w:lang w:val="fr-CA"/>
        </w:rPr>
        <w:t xml:space="preserve"> on peut aussi trouver les racines réelles et </w:t>
      </w:r>
      <w:r w:rsidR="00495DA0" w:rsidRPr="00830703">
        <w:rPr>
          <w:i/>
          <w:lang w:val="fr-CA"/>
        </w:rPr>
        <w:t>complex</w:t>
      </w:r>
      <w:r w:rsidRPr="00830703">
        <w:rPr>
          <w:i/>
          <w:lang w:val="fr-CA"/>
        </w:rPr>
        <w:t>es</w:t>
      </w:r>
      <w:r w:rsidRPr="00830703">
        <w:rPr>
          <w:lang w:val="fr-CA"/>
        </w:rPr>
        <w:t xml:space="preserve"> de ce polyn</w:t>
      </w:r>
      <w:r>
        <w:rPr>
          <w:lang w:val="fr-CA"/>
        </w:rPr>
        <w:t xml:space="preserve">ôme en cherchant les solutions complexes de </w:t>
      </w:r>
      <w:r w:rsidR="00495DA0">
        <w:rPr>
          <w:position w:val="-6"/>
        </w:rPr>
        <w:object w:dxaOrig="960" w:dyaOrig="320">
          <v:shape id="_x0000_i1099" type="#_x0000_t75" style="width:47.8pt;height:16.15pt" o:ole="">
            <v:imagedata r:id="rId159" o:title=""/>
          </v:shape>
          <o:OLEObject Type="Embed" ProgID="Equation.3" ShapeID="_x0000_i1099" DrawAspect="Content" ObjectID="_1475735050" r:id="rId160"/>
        </w:object>
      </w:r>
      <w:r w:rsidR="00495DA0" w:rsidRPr="00830703">
        <w:rPr>
          <w:lang w:val="fr-CA"/>
        </w:rPr>
        <w:t xml:space="preserve"> </w:t>
      </w:r>
      <w:r>
        <w:rPr>
          <w:lang w:val="fr-CA"/>
        </w:rPr>
        <w:t>à l’aide de la commande</w:t>
      </w:r>
      <w:r w:rsidR="00495DA0" w:rsidRPr="00830703">
        <w:rPr>
          <w:lang w:val="fr-CA"/>
        </w:rPr>
        <w:t xml:space="preserve"> CSOLVE </w:t>
      </w:r>
      <w:r>
        <w:rPr>
          <w:lang w:val="fr-CA"/>
        </w:rPr>
        <w:t>de la calculatrice</w:t>
      </w:r>
      <w:r w:rsidR="00495DA0" w:rsidRPr="00830703">
        <w:rPr>
          <w:lang w:val="fr-CA"/>
        </w:rPr>
        <w:t>:</w:t>
      </w:r>
    </w:p>
    <w:p w:rsidR="00495DA0" w:rsidRPr="00830703" w:rsidRDefault="00495DA0">
      <w:pPr>
        <w:pStyle w:val="En-tte"/>
        <w:tabs>
          <w:tab w:val="clear" w:pos="4320"/>
          <w:tab w:val="clear" w:pos="8640"/>
        </w:tabs>
        <w:jc w:val="both"/>
        <w:rPr>
          <w:sz w:val="16"/>
          <w:lang w:val="fr-CA"/>
        </w:rPr>
      </w:pPr>
    </w:p>
    <w:p w:rsidR="00495DA0" w:rsidRDefault="00495DA0" w:rsidP="0045380A">
      <w:pPr>
        <w:pStyle w:val="En-tte"/>
        <w:tabs>
          <w:tab w:val="clear" w:pos="4320"/>
          <w:tab w:val="clear" w:pos="8640"/>
        </w:tabs>
        <w:jc w:val="center"/>
      </w:pPr>
      <w:r>
        <w:object w:dxaOrig="3721" w:dyaOrig="2115">
          <v:shape id="_x0000_i1100" type="#_x0000_t75" style="width:185.7pt;height:105.65pt" o:ole="">
            <v:imagedata r:id="rId161" o:title=""/>
          </v:shape>
          <o:OLEObject Type="Embed" ProgID="PBrush" ShapeID="_x0000_i1100" DrawAspect="Content" ObjectID="_1475735051" r:id="rId162"/>
        </w:object>
      </w:r>
    </w:p>
    <w:p w:rsidR="00495DA0" w:rsidRPr="00830703" w:rsidRDefault="00830703">
      <w:pPr>
        <w:pStyle w:val="En-tte"/>
        <w:tabs>
          <w:tab w:val="clear" w:pos="4320"/>
          <w:tab w:val="clear" w:pos="8640"/>
        </w:tabs>
        <w:rPr>
          <w:lang w:val="fr-CA"/>
        </w:rPr>
      </w:pPr>
      <w:r w:rsidRPr="00830703">
        <w:rPr>
          <w:lang w:val="fr-CA"/>
        </w:rPr>
        <w:lastRenderedPageBreak/>
        <w:t>Ceci revient à dire que l’équation</w:t>
      </w:r>
      <w:r w:rsidR="00495DA0" w:rsidRPr="00830703">
        <w:rPr>
          <w:lang w:val="fr-CA"/>
        </w:rPr>
        <w:t xml:space="preserve"> </w:t>
      </w:r>
      <w:r w:rsidR="00495DA0">
        <w:rPr>
          <w:position w:val="-6"/>
        </w:rPr>
        <w:object w:dxaOrig="960" w:dyaOrig="320">
          <v:shape id="_x0000_i1101" type="#_x0000_t75" style="width:47.8pt;height:16.15pt" o:ole="">
            <v:imagedata r:id="rId163" o:title=""/>
          </v:shape>
          <o:OLEObject Type="Embed" ProgID="Equation.3" ShapeID="_x0000_i1101" DrawAspect="Content" ObjectID="_1475735052" r:id="rId164"/>
        </w:object>
      </w:r>
      <w:r w:rsidR="00495DA0" w:rsidRPr="00830703">
        <w:rPr>
          <w:lang w:val="fr-CA"/>
        </w:rPr>
        <w:t xml:space="preserve"> </w:t>
      </w:r>
      <w:r>
        <w:rPr>
          <w:lang w:val="fr-CA"/>
        </w:rPr>
        <w:t>est équivalente à</w:t>
      </w:r>
    </w:p>
    <w:p w:rsidR="00495DA0" w:rsidRPr="00830703" w:rsidRDefault="00495DA0">
      <w:pPr>
        <w:pStyle w:val="En-tte"/>
        <w:tabs>
          <w:tab w:val="clear" w:pos="4320"/>
          <w:tab w:val="clear" w:pos="8640"/>
        </w:tabs>
        <w:rPr>
          <w:lang w:val="fr-CA"/>
        </w:rPr>
      </w:pPr>
    </w:p>
    <w:p w:rsidR="00495DA0" w:rsidRDefault="00495DA0">
      <w:pPr>
        <w:pStyle w:val="En-tte"/>
        <w:tabs>
          <w:tab w:val="clear" w:pos="4320"/>
          <w:tab w:val="clear" w:pos="8640"/>
        </w:tabs>
        <w:jc w:val="center"/>
      </w:pPr>
      <w:r>
        <w:rPr>
          <w:position w:val="-36"/>
        </w:rPr>
        <w:object w:dxaOrig="4520" w:dyaOrig="840">
          <v:shape id="_x0000_i1102" type="#_x0000_t75" style="width:226.1pt;height:41.7pt" o:ole="">
            <v:imagedata r:id="rId165" o:title=""/>
          </v:shape>
          <o:OLEObject Type="Embed" ProgID="Equation.3" ShapeID="_x0000_i1102" DrawAspect="Content" ObjectID="_1475735053" r:id="rId166"/>
        </w:object>
      </w:r>
      <w:r>
        <w:t>.</w:t>
      </w:r>
    </w:p>
    <w:p w:rsidR="00495DA0" w:rsidRDefault="00495DA0">
      <w:pPr>
        <w:pStyle w:val="En-tte"/>
        <w:tabs>
          <w:tab w:val="clear" w:pos="4320"/>
          <w:tab w:val="clear" w:pos="8640"/>
        </w:tabs>
        <w:jc w:val="both"/>
        <w:rPr>
          <w:b/>
          <w:i/>
        </w:rPr>
      </w:pPr>
    </w:p>
    <w:p w:rsidR="00495DA0" w:rsidRPr="00830703" w:rsidRDefault="00830703">
      <w:pPr>
        <w:pStyle w:val="En-tte"/>
        <w:tabs>
          <w:tab w:val="clear" w:pos="4320"/>
          <w:tab w:val="clear" w:pos="8640"/>
        </w:tabs>
        <w:jc w:val="both"/>
        <w:rPr>
          <w:lang w:val="fr-CA"/>
        </w:rPr>
      </w:pPr>
      <w:r w:rsidRPr="00830703">
        <w:rPr>
          <w:lang w:val="fr-CA"/>
        </w:rPr>
        <w:t>Il est à noter que</w:t>
      </w:r>
      <w:r w:rsidR="00495DA0" w:rsidRPr="00830703">
        <w:rPr>
          <w:lang w:val="fr-CA"/>
        </w:rPr>
        <w:t xml:space="preserve"> </w:t>
      </w:r>
      <w:r w:rsidR="00495DA0">
        <w:rPr>
          <w:position w:val="-10"/>
        </w:rPr>
        <w:object w:dxaOrig="580" w:dyaOrig="340">
          <v:shape id="_x0000_i1103" type="#_x0000_t75" style="width:28.95pt;height:16.8pt" o:ole="">
            <v:imagedata r:id="rId167" o:title=""/>
          </v:shape>
          <o:OLEObject Type="Embed" ProgID="Equation.3" ShapeID="_x0000_i1103" DrawAspect="Content" ObjectID="_1475735054" r:id="rId168"/>
        </w:object>
      </w:r>
      <w:r w:rsidR="00495DA0" w:rsidRPr="00830703">
        <w:rPr>
          <w:lang w:val="fr-CA"/>
        </w:rPr>
        <w:t xml:space="preserve">, </w:t>
      </w:r>
      <w:r w:rsidR="00495DA0">
        <w:rPr>
          <w:position w:val="-24"/>
        </w:rPr>
        <w:object w:dxaOrig="1460" w:dyaOrig="680">
          <v:shape id="_x0000_i1104" type="#_x0000_t75" style="width:72.65pt;height:34.3pt" o:ole="">
            <v:imagedata r:id="rId169" o:title=""/>
          </v:shape>
          <o:OLEObject Type="Embed" ProgID="Equation.3" ShapeID="_x0000_i1104" DrawAspect="Content" ObjectID="_1475735055" r:id="rId170"/>
        </w:object>
      </w:r>
      <w:r w:rsidR="00495DA0" w:rsidRPr="00830703">
        <w:rPr>
          <w:lang w:val="fr-CA"/>
        </w:rPr>
        <w:t xml:space="preserve"> </w:t>
      </w:r>
      <w:r>
        <w:rPr>
          <w:lang w:val="fr-CA"/>
        </w:rPr>
        <w:t>et</w:t>
      </w:r>
      <w:r w:rsidR="00495DA0" w:rsidRPr="00830703">
        <w:rPr>
          <w:lang w:val="fr-CA"/>
        </w:rPr>
        <w:t xml:space="preserve"> </w:t>
      </w:r>
      <w:r w:rsidR="00495DA0" w:rsidRPr="00830703">
        <w:rPr>
          <w:i/>
          <w:lang w:val="fr-CA"/>
        </w:rPr>
        <w:t>x</w:t>
      </w:r>
      <w:r w:rsidR="00495DA0" w:rsidRPr="00830703">
        <w:rPr>
          <w:i/>
          <w:vertAlign w:val="subscript"/>
          <w:lang w:val="fr-CA"/>
        </w:rPr>
        <w:t xml:space="preserve">3 </w:t>
      </w:r>
      <w:r w:rsidR="00495DA0" w:rsidRPr="00830703">
        <w:rPr>
          <w:lang w:val="fr-CA"/>
        </w:rPr>
        <w:t>=</w:t>
      </w:r>
      <w:r w:rsidR="00495DA0">
        <w:rPr>
          <w:position w:val="-22"/>
        </w:rPr>
        <w:object w:dxaOrig="960" w:dyaOrig="620">
          <v:shape id="_x0000_i1105" type="#_x0000_t75" style="width:47.8pt;height:30.95pt" o:ole="">
            <v:imagedata r:id="rId171" o:title=""/>
          </v:shape>
          <o:OLEObject Type="Embed" ProgID="Equation.3" ShapeID="_x0000_i1105" DrawAspect="Content" ObjectID="_1475735056" r:id="rId172"/>
        </w:object>
      </w:r>
      <w:r w:rsidR="00495DA0" w:rsidRPr="00830703">
        <w:rPr>
          <w:lang w:val="fr-CA"/>
        </w:rPr>
        <w:t xml:space="preserve">. </w:t>
      </w:r>
      <w:r>
        <w:t>Ces trois nombres complexes</w:t>
      </w:r>
      <w:r w:rsidR="00495DA0">
        <w:t>,</w:t>
      </w:r>
      <w:r w:rsidR="00A87BC7" w:rsidRPr="00830703">
        <w:rPr>
          <w:i/>
          <w:lang w:val="fr-CA"/>
        </w:rPr>
        <w:t xml:space="preserve"> </w:t>
      </w:r>
      <w:r w:rsidR="00495DA0" w:rsidRPr="00830703">
        <w:rPr>
          <w:i/>
          <w:lang w:val="fr-CA"/>
        </w:rPr>
        <w:t>x</w:t>
      </w:r>
      <w:r w:rsidR="00495DA0" w:rsidRPr="00830703">
        <w:rPr>
          <w:vertAlign w:val="subscript"/>
          <w:lang w:val="fr-CA"/>
        </w:rPr>
        <w:t>1</w:t>
      </w:r>
      <w:r w:rsidR="00495DA0" w:rsidRPr="00830703">
        <w:rPr>
          <w:lang w:val="fr-CA"/>
        </w:rPr>
        <w:t xml:space="preserve">, </w:t>
      </w:r>
      <w:r w:rsidR="00495DA0" w:rsidRPr="00830703">
        <w:rPr>
          <w:i/>
          <w:lang w:val="fr-CA"/>
        </w:rPr>
        <w:t>x</w:t>
      </w:r>
      <w:r w:rsidR="00495DA0" w:rsidRPr="00830703">
        <w:rPr>
          <w:vertAlign w:val="subscript"/>
          <w:lang w:val="fr-CA"/>
        </w:rPr>
        <w:t>2</w:t>
      </w:r>
      <w:r w:rsidR="00495DA0" w:rsidRPr="00830703">
        <w:rPr>
          <w:lang w:val="fr-CA"/>
        </w:rPr>
        <w:t xml:space="preserve"> </w:t>
      </w:r>
      <w:r w:rsidRPr="00830703">
        <w:rPr>
          <w:lang w:val="fr-CA"/>
        </w:rPr>
        <w:t>et</w:t>
      </w:r>
      <w:r w:rsidR="00495DA0" w:rsidRPr="00830703">
        <w:rPr>
          <w:lang w:val="fr-CA"/>
        </w:rPr>
        <w:t xml:space="preserve"> </w:t>
      </w:r>
      <w:r w:rsidR="00495DA0" w:rsidRPr="00830703">
        <w:rPr>
          <w:i/>
          <w:lang w:val="fr-CA"/>
        </w:rPr>
        <w:t>x</w:t>
      </w:r>
      <w:r w:rsidR="00495DA0" w:rsidRPr="00830703">
        <w:rPr>
          <w:vertAlign w:val="subscript"/>
          <w:lang w:val="fr-CA"/>
        </w:rPr>
        <w:t>3,</w:t>
      </w:r>
      <w:r w:rsidR="00495DA0" w:rsidRPr="00830703">
        <w:rPr>
          <w:lang w:val="fr-CA"/>
        </w:rPr>
        <w:t xml:space="preserve"> </w:t>
      </w:r>
      <w:r w:rsidRPr="00830703">
        <w:rPr>
          <w:lang w:val="fr-CA"/>
        </w:rPr>
        <w:t>appelés</w:t>
      </w:r>
      <w:r w:rsidR="00495DA0" w:rsidRPr="00830703">
        <w:rPr>
          <w:lang w:val="fr-CA"/>
        </w:rPr>
        <w:t xml:space="preserve"> « </w:t>
      </w:r>
      <w:r w:rsidR="00F8307C" w:rsidRPr="00F8307C">
        <w:rPr>
          <w:i/>
          <w:lang w:val="fr-CA"/>
        </w:rPr>
        <w:t>les trois racines troisième</w:t>
      </w:r>
      <w:r w:rsidR="00F8307C">
        <w:rPr>
          <w:i/>
          <w:lang w:val="fr-CA"/>
        </w:rPr>
        <w:t>s</w:t>
      </w:r>
      <w:r w:rsidR="00F8307C" w:rsidRPr="00F8307C">
        <w:rPr>
          <w:i/>
          <w:lang w:val="fr-CA"/>
        </w:rPr>
        <w:t xml:space="preserve"> de l’</w:t>
      </w:r>
      <w:r w:rsidR="00F40E62">
        <w:rPr>
          <w:i/>
          <w:lang w:val="fr-CA"/>
        </w:rPr>
        <w:t>unité</w:t>
      </w:r>
      <w:r w:rsidR="00495DA0" w:rsidRPr="00F8307C">
        <w:rPr>
          <w:i/>
          <w:lang w:val="fr-CA"/>
        </w:rPr>
        <w:t> </w:t>
      </w:r>
      <w:r w:rsidR="00495DA0" w:rsidRPr="00830703">
        <w:rPr>
          <w:lang w:val="fr-CA"/>
        </w:rPr>
        <w:t xml:space="preserve">», </w:t>
      </w:r>
      <w:r w:rsidRPr="00830703">
        <w:rPr>
          <w:lang w:val="fr-CA"/>
        </w:rPr>
        <w:t>sont les trois solutions de l’équation</w:t>
      </w:r>
      <w:r w:rsidR="00495DA0" w:rsidRPr="00830703">
        <w:rPr>
          <w:lang w:val="fr-CA"/>
        </w:rPr>
        <w:t xml:space="preserve"> </w:t>
      </w:r>
      <w:r w:rsidR="00495DA0">
        <w:rPr>
          <w:position w:val="-6"/>
        </w:rPr>
        <w:object w:dxaOrig="960" w:dyaOrig="320">
          <v:shape id="_x0000_i1106" type="#_x0000_t75" style="width:47.8pt;height:16.15pt" o:ole="">
            <v:imagedata r:id="rId173" o:title=""/>
          </v:shape>
          <o:OLEObject Type="Embed" ProgID="Equation.3" ShapeID="_x0000_i1106" DrawAspect="Content" ObjectID="_1475735057" r:id="rId174"/>
        </w:object>
      </w:r>
      <w:r w:rsidR="00495DA0" w:rsidRPr="00830703">
        <w:rPr>
          <w:lang w:val="fr-CA"/>
        </w:rPr>
        <w:t xml:space="preserve">, </w:t>
      </w:r>
      <w:r w:rsidRPr="00830703">
        <w:rPr>
          <w:lang w:val="fr-CA"/>
        </w:rPr>
        <w:t xml:space="preserve">qui est équivalente </w:t>
      </w:r>
      <w:r>
        <w:rPr>
          <w:lang w:val="fr-CA"/>
        </w:rPr>
        <w:t>à</w:t>
      </w:r>
      <w:r w:rsidR="00495DA0" w:rsidRPr="00830703">
        <w:rPr>
          <w:lang w:val="fr-CA"/>
        </w:rPr>
        <w:t xml:space="preserve"> </w:t>
      </w:r>
      <w:r w:rsidR="00495DA0" w:rsidRPr="00830703">
        <w:rPr>
          <w:i/>
          <w:lang w:val="fr-CA"/>
        </w:rPr>
        <w:t>x</w:t>
      </w:r>
      <w:r w:rsidR="00495DA0" w:rsidRPr="00830703">
        <w:rPr>
          <w:vertAlign w:val="superscript"/>
          <w:lang w:val="fr-CA"/>
        </w:rPr>
        <w:t>3</w:t>
      </w:r>
      <w:r w:rsidR="00495DA0" w:rsidRPr="00830703">
        <w:rPr>
          <w:lang w:val="fr-CA"/>
        </w:rPr>
        <w:t xml:space="preserve"> = 1. </w:t>
      </w:r>
      <w:r w:rsidR="00F40E62" w:rsidRPr="0045380A">
        <w:rPr>
          <w:lang w:val="fr-CA"/>
        </w:rPr>
        <w:t>Donc</w:t>
      </w:r>
      <w:r w:rsidR="00495DA0" w:rsidRPr="0045380A">
        <w:rPr>
          <w:lang w:val="fr-CA"/>
        </w:rPr>
        <w:t xml:space="preserve">, </w:t>
      </w:r>
      <w:r w:rsidR="00F40E62" w:rsidRPr="0045380A">
        <w:rPr>
          <w:lang w:val="fr-CA"/>
        </w:rPr>
        <w:t>les solutions sont des racines troisièmes de 1</w:t>
      </w:r>
      <w:r w:rsidR="00495DA0" w:rsidRPr="0045380A">
        <w:rPr>
          <w:lang w:val="fr-CA"/>
        </w:rPr>
        <w:t xml:space="preserve">. </w:t>
      </w:r>
      <w:r w:rsidRPr="00830703">
        <w:rPr>
          <w:lang w:val="fr-CA"/>
        </w:rPr>
        <w:t>Ces trois nombres complexes ont la propriété d’être localis</w:t>
      </w:r>
      <w:r w:rsidR="00957A13">
        <w:rPr>
          <w:lang w:val="fr-CA"/>
        </w:rPr>
        <w:t>és</w:t>
      </w:r>
      <w:r w:rsidRPr="00830703">
        <w:rPr>
          <w:lang w:val="fr-CA"/>
        </w:rPr>
        <w:t xml:space="preserve"> sur le cerc</w:t>
      </w:r>
      <w:r>
        <w:rPr>
          <w:lang w:val="fr-CA"/>
        </w:rPr>
        <w:t>le unité</w:t>
      </w:r>
      <w:r w:rsidR="00495DA0" w:rsidRPr="00830703">
        <w:rPr>
          <w:lang w:val="fr-CA"/>
        </w:rPr>
        <w:t xml:space="preserve"> (</w:t>
      </w:r>
      <w:r w:rsidR="00A87BC7">
        <w:rPr>
          <w:lang w:val="fr-CA"/>
        </w:rPr>
        <w:t>c’est-à-dire</w:t>
      </w:r>
      <w:r w:rsidR="00495DA0" w:rsidRPr="00830703">
        <w:rPr>
          <w:lang w:val="fr-CA"/>
        </w:rPr>
        <w:t xml:space="preserve"> </w:t>
      </w:r>
      <w:r>
        <w:rPr>
          <w:lang w:val="fr-CA"/>
        </w:rPr>
        <w:t xml:space="preserve">le cercle centré </w:t>
      </w:r>
      <w:r w:rsidR="00957A13">
        <w:rPr>
          <w:lang w:val="fr-CA"/>
        </w:rPr>
        <w:t>en</w:t>
      </w:r>
      <w:r w:rsidR="00495DA0" w:rsidRPr="00830703">
        <w:rPr>
          <w:lang w:val="fr-CA"/>
        </w:rPr>
        <w:t xml:space="preserve"> (0,</w:t>
      </w:r>
      <w:r w:rsidR="00A87BC7">
        <w:rPr>
          <w:lang w:val="fr-CA"/>
        </w:rPr>
        <w:t xml:space="preserve"> </w:t>
      </w:r>
      <w:r w:rsidR="00495DA0" w:rsidRPr="00830703">
        <w:rPr>
          <w:lang w:val="fr-CA"/>
        </w:rPr>
        <w:t xml:space="preserve">0) </w:t>
      </w:r>
      <w:r>
        <w:rPr>
          <w:lang w:val="fr-CA"/>
        </w:rPr>
        <w:t xml:space="preserve">et </w:t>
      </w:r>
      <w:r w:rsidR="00957A13">
        <w:rPr>
          <w:lang w:val="fr-CA"/>
        </w:rPr>
        <w:t>ayant un</w:t>
      </w:r>
      <w:r>
        <w:rPr>
          <w:lang w:val="fr-CA"/>
        </w:rPr>
        <w:t xml:space="preserve"> rayon de longueur </w:t>
      </w:r>
      <w:r w:rsidR="00495DA0" w:rsidRPr="00830703">
        <w:rPr>
          <w:lang w:val="fr-CA"/>
        </w:rPr>
        <w:t xml:space="preserve">1) </w:t>
      </w:r>
      <w:r w:rsidR="00957A13">
        <w:rPr>
          <w:lang w:val="fr-CA"/>
        </w:rPr>
        <w:t>dans le plan complexe</w:t>
      </w:r>
      <w:r w:rsidR="00A87BC7">
        <w:rPr>
          <w:lang w:val="fr-CA"/>
        </w:rPr>
        <w:t>.</w:t>
      </w:r>
    </w:p>
    <w:p w:rsidR="00495DA0" w:rsidRPr="00830703" w:rsidRDefault="00495DA0">
      <w:pPr>
        <w:pStyle w:val="En-tte"/>
        <w:tabs>
          <w:tab w:val="clear" w:pos="4320"/>
          <w:tab w:val="clear" w:pos="8640"/>
        </w:tabs>
        <w:jc w:val="both"/>
        <w:rPr>
          <w:lang w:val="fr-CA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390"/>
      </w:tblGrid>
      <w:tr w:rsidR="00495DA0">
        <w:tblPrEx>
          <w:tblCellMar>
            <w:top w:w="0" w:type="dxa"/>
            <w:bottom w:w="0" w:type="dxa"/>
          </w:tblCellMar>
        </w:tblPrEx>
        <w:tc>
          <w:tcPr>
            <w:tcW w:w="4390" w:type="dxa"/>
          </w:tcPr>
          <w:p w:rsidR="00495DA0" w:rsidRDefault="00495DA0">
            <w:pPr>
              <w:pStyle w:val="En-tte"/>
              <w:tabs>
                <w:tab w:val="clear" w:pos="4320"/>
                <w:tab w:val="clear" w:pos="8640"/>
              </w:tabs>
              <w:jc w:val="center"/>
            </w:pPr>
            <w:r>
              <w:object w:dxaOrig="4501" w:dyaOrig="3975">
                <v:shape id="_x0000_i1107" type="#_x0000_t75" style="width:133.9pt;height:118.45pt" o:ole="">
                  <v:imagedata r:id="rId175" o:title=""/>
                </v:shape>
                <o:OLEObject Type="Embed" ProgID="PBrush" ShapeID="_x0000_i1107" DrawAspect="Content" ObjectID="_1475735058" r:id="rId176"/>
              </w:object>
            </w:r>
          </w:p>
        </w:tc>
        <w:tc>
          <w:tcPr>
            <w:tcW w:w="4390" w:type="dxa"/>
          </w:tcPr>
          <w:p w:rsidR="00495DA0" w:rsidRDefault="00495DA0">
            <w:pPr>
              <w:pStyle w:val="En-tte"/>
              <w:tabs>
                <w:tab w:val="clear" w:pos="4320"/>
                <w:tab w:val="clear" w:pos="8640"/>
              </w:tabs>
              <w:jc w:val="center"/>
            </w:pPr>
            <w:r>
              <w:object w:dxaOrig="4424" w:dyaOrig="4021">
                <v:shape id="_x0000_i1108" type="#_x0000_t75" style="width:127.85pt;height:115.75pt" o:ole="">
                  <v:imagedata r:id="rId177" o:title=""/>
                </v:shape>
                <o:OLEObject Type="Embed" ProgID="PBrush" ShapeID="_x0000_i1108" DrawAspect="Content" ObjectID="_1475735059" r:id="rId178"/>
              </w:object>
            </w:r>
          </w:p>
        </w:tc>
      </w:tr>
    </w:tbl>
    <w:p w:rsidR="00495DA0" w:rsidRDefault="00495DA0">
      <w:pPr>
        <w:pStyle w:val="En-tte"/>
        <w:tabs>
          <w:tab w:val="clear" w:pos="4320"/>
          <w:tab w:val="clear" w:pos="8640"/>
        </w:tabs>
        <w:jc w:val="both"/>
      </w:pPr>
    </w:p>
    <w:p w:rsidR="00495DA0" w:rsidRPr="008D1B7C" w:rsidRDefault="00957A13">
      <w:pPr>
        <w:pStyle w:val="En-tte"/>
        <w:tabs>
          <w:tab w:val="clear" w:pos="4320"/>
          <w:tab w:val="clear" w:pos="8640"/>
        </w:tabs>
        <w:jc w:val="both"/>
        <w:rPr>
          <w:lang w:val="fr-CA"/>
        </w:rPr>
      </w:pPr>
      <w:r w:rsidRPr="00957A13">
        <w:rPr>
          <w:lang w:val="fr-CA"/>
        </w:rPr>
        <w:t>En fait</w:t>
      </w:r>
      <w:r w:rsidR="00495DA0" w:rsidRPr="00957A13">
        <w:rPr>
          <w:lang w:val="fr-CA"/>
        </w:rPr>
        <w:t xml:space="preserve">, </w:t>
      </w:r>
      <w:r w:rsidR="00495DA0" w:rsidRPr="00957A13">
        <w:rPr>
          <w:i/>
          <w:lang w:val="fr-CA"/>
        </w:rPr>
        <w:t>x</w:t>
      </w:r>
      <w:r w:rsidR="00495DA0" w:rsidRPr="00957A13">
        <w:rPr>
          <w:vertAlign w:val="subscript"/>
          <w:lang w:val="fr-CA"/>
        </w:rPr>
        <w:t>2</w:t>
      </w:r>
      <w:r w:rsidR="00495DA0" w:rsidRPr="00957A13">
        <w:rPr>
          <w:lang w:val="fr-CA"/>
        </w:rPr>
        <w:t xml:space="preserve"> </w:t>
      </w:r>
      <w:r w:rsidRPr="00957A13">
        <w:rPr>
          <w:lang w:val="fr-CA"/>
        </w:rPr>
        <w:t>et</w:t>
      </w:r>
      <w:r w:rsidR="00495DA0" w:rsidRPr="00957A13">
        <w:rPr>
          <w:lang w:val="fr-CA"/>
        </w:rPr>
        <w:t xml:space="preserve"> </w:t>
      </w:r>
      <w:r w:rsidR="00495DA0" w:rsidRPr="00957A13">
        <w:rPr>
          <w:i/>
          <w:lang w:val="fr-CA"/>
        </w:rPr>
        <w:t>x</w:t>
      </w:r>
      <w:r w:rsidR="00495DA0" w:rsidRPr="00957A13">
        <w:rPr>
          <w:vertAlign w:val="subscript"/>
          <w:lang w:val="fr-CA"/>
        </w:rPr>
        <w:t>3</w:t>
      </w:r>
      <w:r w:rsidR="00495DA0" w:rsidRPr="00957A13">
        <w:rPr>
          <w:lang w:val="fr-CA"/>
        </w:rPr>
        <w:t xml:space="preserve"> </w:t>
      </w:r>
      <w:r w:rsidRPr="00957A13">
        <w:rPr>
          <w:lang w:val="fr-CA"/>
        </w:rPr>
        <w:t>sont des racines du polynôme</w:t>
      </w:r>
      <w:r w:rsidR="00495DA0" w:rsidRPr="00957A13">
        <w:rPr>
          <w:lang w:val="fr-CA"/>
        </w:rPr>
        <w:t xml:space="preserve"> </w:t>
      </w:r>
      <w:r w:rsidR="00495DA0" w:rsidRPr="00957A13">
        <w:rPr>
          <w:i/>
          <w:lang w:val="fr-CA"/>
        </w:rPr>
        <w:t>x</w:t>
      </w:r>
      <w:r w:rsidR="00495DA0" w:rsidRPr="00957A13">
        <w:rPr>
          <w:vertAlign w:val="superscript"/>
          <w:lang w:val="fr-CA"/>
        </w:rPr>
        <w:t>2</w:t>
      </w:r>
      <w:r w:rsidR="00495DA0" w:rsidRPr="00957A13">
        <w:rPr>
          <w:lang w:val="fr-CA"/>
        </w:rPr>
        <w:t> + </w:t>
      </w:r>
      <w:r w:rsidR="00495DA0" w:rsidRPr="00957A13">
        <w:rPr>
          <w:i/>
          <w:lang w:val="fr-CA"/>
        </w:rPr>
        <w:t>x</w:t>
      </w:r>
      <w:r w:rsidR="00495DA0" w:rsidRPr="00957A13">
        <w:rPr>
          <w:lang w:val="fr-CA"/>
        </w:rPr>
        <w:t> + 1</w:t>
      </w:r>
      <w:r w:rsidR="00A87BC7">
        <w:rPr>
          <w:lang w:val="fr-CA"/>
        </w:rPr>
        <w:t>, c</w:t>
      </w:r>
      <w:r w:rsidRPr="00957A13">
        <w:rPr>
          <w:lang w:val="fr-CA"/>
        </w:rPr>
        <w:t>’est-à-dire</w:t>
      </w:r>
      <w:r w:rsidR="00495DA0" w:rsidRPr="00957A13">
        <w:rPr>
          <w:lang w:val="fr-CA"/>
        </w:rPr>
        <w:t xml:space="preserve"> </w:t>
      </w:r>
      <w:r w:rsidRPr="00957A13">
        <w:rPr>
          <w:lang w:val="fr-CA"/>
        </w:rPr>
        <w:t>qu’ils sont des solutions</w:t>
      </w:r>
      <w:r>
        <w:rPr>
          <w:lang w:val="fr-CA"/>
        </w:rPr>
        <w:t xml:space="preserve"> de l’équation</w:t>
      </w:r>
      <w:r w:rsidR="00495DA0" w:rsidRPr="00957A13">
        <w:rPr>
          <w:lang w:val="fr-CA"/>
        </w:rPr>
        <w:t xml:space="preserve"> </w:t>
      </w:r>
      <w:r w:rsidR="00495DA0" w:rsidRPr="00957A13">
        <w:rPr>
          <w:i/>
          <w:lang w:val="fr-CA"/>
        </w:rPr>
        <w:t>x</w:t>
      </w:r>
      <w:r w:rsidR="00495DA0" w:rsidRPr="00957A13">
        <w:rPr>
          <w:vertAlign w:val="superscript"/>
          <w:lang w:val="fr-CA"/>
        </w:rPr>
        <w:t>2</w:t>
      </w:r>
      <w:r w:rsidR="00495DA0" w:rsidRPr="00957A13">
        <w:rPr>
          <w:lang w:val="fr-CA"/>
        </w:rPr>
        <w:t> + </w:t>
      </w:r>
      <w:r w:rsidR="00495DA0" w:rsidRPr="00957A13">
        <w:rPr>
          <w:i/>
          <w:lang w:val="fr-CA"/>
        </w:rPr>
        <w:t>x</w:t>
      </w:r>
      <w:r w:rsidR="00495DA0" w:rsidRPr="00957A13">
        <w:rPr>
          <w:lang w:val="fr-CA"/>
        </w:rPr>
        <w:t> + 1</w:t>
      </w:r>
      <w:r w:rsidR="00A87BC7">
        <w:rPr>
          <w:lang w:val="fr-CA"/>
        </w:rPr>
        <w:t> </w:t>
      </w:r>
      <w:r w:rsidR="00495DA0" w:rsidRPr="00957A13">
        <w:rPr>
          <w:lang w:val="fr-CA"/>
        </w:rPr>
        <w:t>=</w:t>
      </w:r>
      <w:r w:rsidR="00A87BC7">
        <w:rPr>
          <w:lang w:val="fr-CA"/>
        </w:rPr>
        <w:t> </w:t>
      </w:r>
      <w:r w:rsidR="00495DA0" w:rsidRPr="00957A13">
        <w:rPr>
          <w:lang w:val="fr-CA"/>
        </w:rPr>
        <w:t xml:space="preserve">0. </w:t>
      </w:r>
      <w:r w:rsidRPr="008D1B7C">
        <w:rPr>
          <w:lang w:val="fr-CA"/>
        </w:rPr>
        <w:t>De plus</w:t>
      </w:r>
      <w:r w:rsidR="00495DA0" w:rsidRPr="008D1B7C">
        <w:rPr>
          <w:lang w:val="fr-CA"/>
        </w:rPr>
        <w:t xml:space="preserve">, </w:t>
      </w:r>
      <w:r w:rsidRPr="008D1B7C">
        <w:rPr>
          <w:lang w:val="fr-CA"/>
        </w:rPr>
        <w:t>le produit de n’importe quelle</w:t>
      </w:r>
      <w:r w:rsidR="00A87BC7">
        <w:rPr>
          <w:lang w:val="fr-CA"/>
        </w:rPr>
        <w:t>s</w:t>
      </w:r>
      <w:r w:rsidRPr="008D1B7C">
        <w:rPr>
          <w:lang w:val="fr-CA"/>
        </w:rPr>
        <w:t xml:space="preserve"> de ces racines complexes redonne toujours une de ces racines</w:t>
      </w:r>
      <w:r w:rsidR="00495DA0" w:rsidRPr="008D1B7C">
        <w:rPr>
          <w:lang w:val="fr-CA"/>
        </w:rPr>
        <w:t>.</w:t>
      </w:r>
    </w:p>
    <w:p w:rsidR="00495DA0" w:rsidRPr="00957A13" w:rsidRDefault="00495DA0">
      <w:pPr>
        <w:pStyle w:val="En-tte"/>
        <w:tabs>
          <w:tab w:val="clear" w:pos="4320"/>
          <w:tab w:val="clear" w:pos="8640"/>
        </w:tabs>
        <w:jc w:val="both"/>
        <w:rPr>
          <w:lang w:val="fr-CA"/>
        </w:rPr>
      </w:pPr>
    </w:p>
    <w:p w:rsidR="00495DA0" w:rsidRPr="00957A13" w:rsidRDefault="00957A13">
      <w:pPr>
        <w:pStyle w:val="En-tte"/>
        <w:tabs>
          <w:tab w:val="clear" w:pos="4320"/>
          <w:tab w:val="clear" w:pos="8640"/>
        </w:tabs>
        <w:jc w:val="both"/>
        <w:rPr>
          <w:lang w:val="fr-CA"/>
        </w:rPr>
      </w:pPr>
      <w:r w:rsidRPr="00957A13">
        <w:rPr>
          <w:lang w:val="fr-CA"/>
        </w:rPr>
        <w:t xml:space="preserve">Peut-on continuer de la </w:t>
      </w:r>
      <w:r>
        <w:rPr>
          <w:lang w:val="fr-CA"/>
        </w:rPr>
        <w:t>mê</w:t>
      </w:r>
      <w:r w:rsidRPr="00957A13">
        <w:rPr>
          <w:lang w:val="fr-CA"/>
        </w:rPr>
        <w:t>me manière avec d’autres expressions que nous avons déj</w:t>
      </w:r>
      <w:r>
        <w:rPr>
          <w:lang w:val="fr-CA"/>
        </w:rPr>
        <w:t>à développées</w:t>
      </w:r>
      <w:r w:rsidR="00A87BC7">
        <w:rPr>
          <w:lang w:val="fr-CA"/>
        </w:rPr>
        <w:t> </w:t>
      </w:r>
      <w:r w:rsidR="00495DA0" w:rsidRPr="00957A13">
        <w:rPr>
          <w:lang w:val="fr-CA"/>
        </w:rPr>
        <w:t>?</w:t>
      </w:r>
    </w:p>
    <w:p w:rsidR="00495DA0" w:rsidRPr="00957A13" w:rsidRDefault="00495DA0">
      <w:pPr>
        <w:pStyle w:val="En-tte"/>
        <w:tabs>
          <w:tab w:val="clear" w:pos="4320"/>
          <w:tab w:val="clear" w:pos="8640"/>
        </w:tabs>
        <w:jc w:val="both"/>
        <w:rPr>
          <w:lang w:val="fr-CA"/>
        </w:rPr>
      </w:pPr>
    </w:p>
    <w:p w:rsidR="00495DA0" w:rsidRPr="00957A13" w:rsidRDefault="00957A13">
      <w:pPr>
        <w:pStyle w:val="En-tte"/>
        <w:tabs>
          <w:tab w:val="clear" w:pos="4320"/>
          <w:tab w:val="clear" w:pos="8640"/>
        </w:tabs>
        <w:jc w:val="both"/>
        <w:rPr>
          <w:lang w:val="fr-CA"/>
        </w:rPr>
      </w:pPr>
      <w:r w:rsidRPr="00957A13">
        <w:rPr>
          <w:lang w:val="fr-CA"/>
        </w:rPr>
        <w:t xml:space="preserve">Avez-vous remarqué certaines régularités </w:t>
      </w:r>
      <w:r w:rsidR="00A87BC7">
        <w:rPr>
          <w:lang w:val="fr-CA"/>
        </w:rPr>
        <w:t>dans l’obtention</w:t>
      </w:r>
      <w:r w:rsidRPr="00957A13">
        <w:rPr>
          <w:lang w:val="fr-CA"/>
        </w:rPr>
        <w:t xml:space="preserve"> des</w:t>
      </w:r>
      <w:r w:rsidR="00495DA0" w:rsidRPr="00957A13">
        <w:rPr>
          <w:lang w:val="fr-CA"/>
        </w:rPr>
        <w:t xml:space="preserve"> </w:t>
      </w:r>
      <w:r w:rsidR="00DE4214" w:rsidRPr="00DE4214">
        <w:rPr>
          <w:lang w:val="fr-CA"/>
        </w:rPr>
        <w:t>racines de l’unité</w:t>
      </w:r>
      <w:r w:rsidR="00A87BC7">
        <w:rPr>
          <w:lang w:val="fr-CA"/>
        </w:rPr>
        <w:t> </w:t>
      </w:r>
      <w:r w:rsidR="00495DA0" w:rsidRPr="00DE4214">
        <w:rPr>
          <w:lang w:val="fr-CA"/>
        </w:rPr>
        <w:t>?</w:t>
      </w:r>
    </w:p>
    <w:p w:rsidR="00495DA0" w:rsidRPr="00957A13" w:rsidRDefault="00495DA0">
      <w:pPr>
        <w:rPr>
          <w:lang w:val="fr-CA"/>
        </w:rPr>
      </w:pPr>
    </w:p>
    <w:p w:rsidR="00495DA0" w:rsidRPr="00957A13" w:rsidRDefault="00495DA0">
      <w:pPr>
        <w:rPr>
          <w:lang w:val="fr-CA"/>
        </w:rPr>
      </w:pPr>
    </w:p>
    <w:p w:rsidR="00495DA0" w:rsidRPr="00957A13" w:rsidRDefault="00495DA0">
      <w:pPr>
        <w:pStyle w:val="En-tte"/>
        <w:tabs>
          <w:tab w:val="clear" w:pos="4320"/>
          <w:tab w:val="clear" w:pos="8640"/>
        </w:tabs>
        <w:jc w:val="both"/>
        <w:rPr>
          <w:lang w:val="fr-CA"/>
        </w:rPr>
      </w:pPr>
    </w:p>
    <w:p w:rsidR="00495DA0" w:rsidRPr="00957A13" w:rsidRDefault="00495DA0">
      <w:pPr>
        <w:pStyle w:val="En-tte"/>
        <w:tabs>
          <w:tab w:val="clear" w:pos="4320"/>
          <w:tab w:val="clear" w:pos="8640"/>
        </w:tabs>
        <w:jc w:val="both"/>
        <w:rPr>
          <w:lang w:val="fr-CA"/>
        </w:rPr>
      </w:pPr>
    </w:p>
    <w:p w:rsidR="00495DA0" w:rsidRPr="00957A13" w:rsidRDefault="00495DA0">
      <w:pPr>
        <w:pStyle w:val="En-tte"/>
        <w:tabs>
          <w:tab w:val="clear" w:pos="4320"/>
          <w:tab w:val="clear" w:pos="8640"/>
        </w:tabs>
        <w:jc w:val="both"/>
        <w:rPr>
          <w:lang w:val="fr-CA"/>
        </w:rPr>
      </w:pPr>
    </w:p>
    <w:p w:rsidR="00495DA0" w:rsidRPr="00957A13" w:rsidRDefault="00495DA0">
      <w:pPr>
        <w:pStyle w:val="En-tte"/>
        <w:tabs>
          <w:tab w:val="clear" w:pos="4320"/>
          <w:tab w:val="clear" w:pos="8640"/>
        </w:tabs>
        <w:jc w:val="both"/>
        <w:rPr>
          <w:lang w:val="fr-CA"/>
        </w:rPr>
      </w:pPr>
    </w:p>
    <w:p w:rsidR="00495DA0" w:rsidRPr="00957A13" w:rsidRDefault="00495DA0">
      <w:pPr>
        <w:pStyle w:val="En-tte"/>
        <w:tabs>
          <w:tab w:val="clear" w:pos="4320"/>
          <w:tab w:val="clear" w:pos="8640"/>
        </w:tabs>
        <w:jc w:val="both"/>
        <w:rPr>
          <w:lang w:val="fr-CA"/>
        </w:rPr>
      </w:pPr>
    </w:p>
    <w:sectPr w:rsidR="00495DA0" w:rsidRPr="00957A1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CDD" w:rsidRDefault="00017CDD">
      <w:r>
        <w:separator/>
      </w:r>
    </w:p>
  </w:endnote>
  <w:endnote w:type="continuationSeparator" w:id="0">
    <w:p w:rsidR="00017CDD" w:rsidRDefault="00017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DA0" w:rsidRDefault="00495DA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495DA0" w:rsidRDefault="00495DA0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DA0" w:rsidRDefault="00495DA0">
    <w:pPr>
      <w:pStyle w:val="Pieddepage"/>
      <w:framePr w:wrap="around" w:vAnchor="text" w:hAnchor="margin" w:xAlign="right" w:y="1"/>
      <w:rPr>
        <w:rStyle w:val="Numrodepage"/>
        <w:sz w:val="22"/>
      </w:rPr>
    </w:pPr>
    <w:r>
      <w:rPr>
        <w:rStyle w:val="Numrodepage"/>
        <w:sz w:val="22"/>
      </w:rPr>
      <w:fldChar w:fldCharType="begin"/>
    </w:r>
    <w:r>
      <w:rPr>
        <w:rStyle w:val="Numrodepage"/>
        <w:sz w:val="22"/>
      </w:rPr>
      <w:instrText xml:space="preserve">PAGE  </w:instrText>
    </w:r>
    <w:r>
      <w:rPr>
        <w:rStyle w:val="Numrodepage"/>
        <w:sz w:val="22"/>
      </w:rPr>
      <w:fldChar w:fldCharType="separate"/>
    </w:r>
    <w:r w:rsidR="005647F5">
      <w:rPr>
        <w:rStyle w:val="Numrodepage"/>
        <w:noProof/>
        <w:sz w:val="22"/>
      </w:rPr>
      <w:t>1</w:t>
    </w:r>
    <w:r>
      <w:rPr>
        <w:rStyle w:val="Numrodepage"/>
        <w:sz w:val="22"/>
      </w:rPr>
      <w:fldChar w:fldCharType="end"/>
    </w:r>
  </w:p>
  <w:p w:rsidR="00495DA0" w:rsidRPr="00EF3CD5" w:rsidRDefault="00EF3CD5">
    <w:pPr>
      <w:pStyle w:val="Pieddepage"/>
      <w:ind w:right="360"/>
      <w:rPr>
        <w:lang w:val="fr-CA"/>
      </w:rPr>
    </w:pPr>
    <w:r w:rsidRPr="00EF3CD5">
      <w:rPr>
        <w:rStyle w:val="Numrodepage"/>
        <w:sz w:val="22"/>
        <w:lang w:val="fr-CA"/>
      </w:rPr>
      <w:t>©2007, Projet APTE</w:t>
    </w:r>
    <w:r w:rsidR="00495DA0" w:rsidRPr="00EF3CD5">
      <w:rPr>
        <w:rStyle w:val="Numrodepage"/>
        <w:sz w:val="22"/>
        <w:lang w:val="fr-CA"/>
      </w:rPr>
      <w:t xml:space="preserve"> (PI</w:t>
    </w:r>
    <w:r w:rsidR="00C17C46">
      <w:rPr>
        <w:rStyle w:val="Numrodepage"/>
        <w:sz w:val="22"/>
        <w:lang w:val="fr-CA"/>
      </w:rPr>
      <w:t> </w:t>
    </w:r>
    <w:r w:rsidR="00495DA0" w:rsidRPr="00EF3CD5">
      <w:rPr>
        <w:rStyle w:val="Numrodepage"/>
        <w:sz w:val="22"/>
        <w:lang w:val="fr-CA"/>
      </w:rPr>
      <w:t>: Carolyn Kieran)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CDD" w:rsidRDefault="00017CDD">
      <w:r>
        <w:separator/>
      </w:r>
    </w:p>
  </w:footnote>
  <w:footnote w:type="continuationSeparator" w:id="0">
    <w:p w:rsidR="00017CDD" w:rsidRDefault="00017CD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DA0" w:rsidRPr="0086705C" w:rsidRDefault="00495DA0">
    <w:pPr>
      <w:pStyle w:val="En-tte"/>
      <w:rPr>
        <w:sz w:val="20"/>
        <w:lang w:val="fr-CA"/>
      </w:rPr>
    </w:pPr>
    <w:r w:rsidRPr="0086705C">
      <w:rPr>
        <w:sz w:val="20"/>
        <w:lang w:val="fr-CA"/>
      </w:rPr>
      <w:t>Factori</w:t>
    </w:r>
    <w:r w:rsidR="0086705C" w:rsidRPr="0086705C">
      <w:rPr>
        <w:sz w:val="20"/>
        <w:lang w:val="fr-CA"/>
      </w:rPr>
      <w:t>sation</w:t>
    </w:r>
    <w:r w:rsidRPr="0086705C">
      <w:rPr>
        <w:sz w:val="20"/>
        <w:lang w:val="fr-CA"/>
      </w:rPr>
      <w:t xml:space="preserve"> – version </w:t>
    </w:r>
    <w:r w:rsidR="0086705C" w:rsidRPr="0086705C">
      <w:rPr>
        <w:sz w:val="20"/>
        <w:lang w:val="fr-CA"/>
      </w:rPr>
      <w:t>du 13 octobre</w:t>
    </w:r>
    <w:r w:rsidRPr="0086705C">
      <w:rPr>
        <w:sz w:val="20"/>
        <w:lang w:val="fr-CA"/>
      </w:rPr>
      <w:t xml:space="preserve"> 2004</w:t>
    </w:r>
    <w:r w:rsidRPr="0086705C">
      <w:rPr>
        <w:sz w:val="20"/>
        <w:lang w:val="fr-CA"/>
      </w:rPr>
      <w:tab/>
    </w:r>
    <w:r w:rsidRPr="0086705C">
      <w:rPr>
        <w:sz w:val="20"/>
        <w:lang w:val="fr-CA"/>
      </w:rPr>
      <w:tab/>
    </w:r>
    <w:r w:rsidR="003F129F">
      <w:rPr>
        <w:sz w:val="20"/>
        <w:lang w:val="fr-CA"/>
      </w:rPr>
      <w:tab/>
    </w:r>
    <w:r w:rsidR="003F129F">
      <w:rPr>
        <w:sz w:val="20"/>
        <w:lang w:val="fr-CA"/>
      </w:rPr>
      <w:tab/>
    </w:r>
    <w:r w:rsidR="003F129F">
      <w:rPr>
        <w:sz w:val="20"/>
        <w:lang w:val="fr-CA"/>
      </w:rPr>
      <w:tab/>
    </w:r>
    <w:r w:rsidR="0086705C">
      <w:rPr>
        <w:sz w:val="20"/>
        <w:lang w:val="fr-CA"/>
      </w:rPr>
      <w:t>Version de l’enseignant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0515B"/>
    <w:multiLevelType w:val="hybridMultilevel"/>
    <w:tmpl w:val="7A2EDBA6"/>
    <w:lvl w:ilvl="0">
      <w:start w:val="5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0102B5"/>
    <w:multiLevelType w:val="hybridMultilevel"/>
    <w:tmpl w:val="B75CF79A"/>
    <w:lvl w:ilvl="0">
      <w:start w:val="1"/>
      <w:numFmt w:val="lowerRoman"/>
      <w:lvlText w:val="%1)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0E9B76F9"/>
    <w:multiLevelType w:val="hybridMultilevel"/>
    <w:tmpl w:val="E14477B0"/>
    <w:lvl w:ilvl="0" w:tplc="12EA1E74">
      <w:start w:val="1"/>
      <w:numFmt w:val="lowerRoman"/>
      <w:lvlText w:val="%1)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833635C"/>
    <w:multiLevelType w:val="hybridMultilevel"/>
    <w:tmpl w:val="87B6E63C"/>
    <w:lvl w:ilvl="0">
      <w:start w:val="9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324B352E"/>
    <w:multiLevelType w:val="hybridMultilevel"/>
    <w:tmpl w:val="3048842E"/>
    <w:lvl w:ilvl="0">
      <w:start w:val="9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3EF918A1"/>
    <w:multiLevelType w:val="hybridMultilevel"/>
    <w:tmpl w:val="5894B9CC"/>
    <w:lvl w:ilvl="0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38F69AE"/>
    <w:multiLevelType w:val="hybridMultilevel"/>
    <w:tmpl w:val="DE3A063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6AB1D6D"/>
    <w:multiLevelType w:val="hybridMultilevel"/>
    <w:tmpl w:val="355C56B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5A9956CF"/>
    <w:multiLevelType w:val="hybridMultilevel"/>
    <w:tmpl w:val="3AC29CCA"/>
    <w:lvl w:ilvl="0">
      <w:start w:val="5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B395B69"/>
    <w:multiLevelType w:val="hybridMultilevel"/>
    <w:tmpl w:val="5600BB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1"/>
  </w:num>
  <w:num w:numId="5">
    <w:abstractNumId w:val="9"/>
  </w:num>
  <w:num w:numId="6">
    <w:abstractNumId w:val="5"/>
  </w:num>
  <w:num w:numId="7">
    <w:abstractNumId w:val="4"/>
  </w:num>
  <w:num w:numId="8">
    <w:abstractNumId w:val="3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06"/>
  <w:hyphenationZone w:val="425"/>
  <w:drawingGridHorizontalSpacing w:val="14"/>
  <w:drawingGridVerticalSpacing w:val="14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241"/>
    <w:rsid w:val="00017CDD"/>
    <w:rsid w:val="0002651E"/>
    <w:rsid w:val="000365AC"/>
    <w:rsid w:val="000A641F"/>
    <w:rsid w:val="000F3788"/>
    <w:rsid w:val="001F799F"/>
    <w:rsid w:val="002E2357"/>
    <w:rsid w:val="002F064F"/>
    <w:rsid w:val="002F5AF4"/>
    <w:rsid w:val="003516AD"/>
    <w:rsid w:val="003629CC"/>
    <w:rsid w:val="003F129F"/>
    <w:rsid w:val="00426A05"/>
    <w:rsid w:val="00431446"/>
    <w:rsid w:val="0045380A"/>
    <w:rsid w:val="00495DA0"/>
    <w:rsid w:val="004A3F57"/>
    <w:rsid w:val="00520897"/>
    <w:rsid w:val="005647F5"/>
    <w:rsid w:val="00586310"/>
    <w:rsid w:val="00587669"/>
    <w:rsid w:val="00593411"/>
    <w:rsid w:val="005E1D4A"/>
    <w:rsid w:val="006461CB"/>
    <w:rsid w:val="00757BDB"/>
    <w:rsid w:val="00790720"/>
    <w:rsid w:val="007C3F11"/>
    <w:rsid w:val="007E6767"/>
    <w:rsid w:val="00830703"/>
    <w:rsid w:val="0086705C"/>
    <w:rsid w:val="008A6FC9"/>
    <w:rsid w:val="008B69FF"/>
    <w:rsid w:val="008D1B7C"/>
    <w:rsid w:val="008D3D28"/>
    <w:rsid w:val="00957A13"/>
    <w:rsid w:val="00A55E44"/>
    <w:rsid w:val="00A87BC7"/>
    <w:rsid w:val="00BA6F19"/>
    <w:rsid w:val="00C17C46"/>
    <w:rsid w:val="00CB11F9"/>
    <w:rsid w:val="00CE26BC"/>
    <w:rsid w:val="00CE52F2"/>
    <w:rsid w:val="00D35FCC"/>
    <w:rsid w:val="00D440E5"/>
    <w:rsid w:val="00D5476B"/>
    <w:rsid w:val="00DE4214"/>
    <w:rsid w:val="00E72D0F"/>
    <w:rsid w:val="00EE040E"/>
    <w:rsid w:val="00EF3CD5"/>
    <w:rsid w:val="00F16C94"/>
    <w:rsid w:val="00F3638B"/>
    <w:rsid w:val="00F375AD"/>
    <w:rsid w:val="00F40E62"/>
    <w:rsid w:val="00F50241"/>
    <w:rsid w:val="00F80754"/>
    <w:rsid w:val="00F8307C"/>
    <w:rsid w:val="00FF4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en-US" w:eastAsia="fr-CA"/>
    </w:rPr>
  </w:style>
  <w:style w:type="paragraph" w:styleId="Titre1">
    <w:name w:val="heading 1"/>
    <w:basedOn w:val="Normal"/>
    <w:next w:val="Normal"/>
    <w:qFormat/>
    <w:pPr>
      <w:keepNext/>
      <w:spacing w:after="120"/>
      <w:outlineLvl w:val="0"/>
    </w:pPr>
    <w:rPr>
      <w:b/>
    </w:rPr>
  </w:style>
  <w:style w:type="paragraph" w:styleId="Titre2">
    <w:name w:val="heading 2"/>
    <w:basedOn w:val="Normal"/>
    <w:next w:val="Normal"/>
    <w:qFormat/>
    <w:pPr>
      <w:keepNext/>
      <w:spacing w:after="120"/>
      <w:jc w:val="both"/>
      <w:outlineLvl w:val="1"/>
    </w:pPr>
    <w:rPr>
      <w:b/>
    </w:rPr>
  </w:style>
  <w:style w:type="paragraph" w:styleId="Titre3">
    <w:name w:val="heading 3"/>
    <w:basedOn w:val="Normal"/>
    <w:next w:val="Normal"/>
    <w:qFormat/>
    <w:pPr>
      <w:keepNext/>
      <w:pBdr>
        <w:top w:val="single" w:sz="18" w:space="1" w:color="auto"/>
        <w:bottom w:val="single" w:sz="18" w:space="1" w:color="auto"/>
      </w:pBdr>
      <w:spacing w:after="120"/>
      <w:jc w:val="center"/>
      <w:outlineLvl w:val="2"/>
    </w:pPr>
    <w:rPr>
      <w:b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pPr>
      <w:jc w:val="both"/>
    </w:pPr>
  </w:style>
  <w:style w:type="character" w:styleId="Marquedannotation">
    <w:name w:val="annotation reference"/>
    <w:basedOn w:val="Policepardfaut"/>
    <w:semiHidden/>
    <w:rPr>
      <w:sz w:val="16"/>
    </w:rPr>
  </w:style>
  <w:style w:type="paragraph" w:styleId="Commentaire">
    <w:name w:val="annotation text"/>
    <w:basedOn w:val="Normal"/>
    <w:semiHidden/>
    <w:rPr>
      <w:sz w:val="20"/>
    </w:rPr>
  </w:style>
  <w:style w:type="paragraph" w:styleId="En-tte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Titre">
    <w:name w:val="Title"/>
    <w:basedOn w:val="Normal"/>
    <w:qFormat/>
    <w:pPr>
      <w:jc w:val="center"/>
    </w:pPr>
    <w:rPr>
      <w:b/>
      <w:lang w:val="fr-CA"/>
    </w:rPr>
  </w:style>
  <w:style w:type="paragraph" w:styleId="Retraitcorpsdetexte">
    <w:name w:val="Body Text Indent"/>
    <w:basedOn w:val="Normal"/>
    <w:semiHidden/>
    <w:pPr>
      <w:ind w:left="364" w:hanging="378"/>
      <w:jc w:val="both"/>
    </w:pPr>
  </w:style>
  <w:style w:type="paragraph" w:styleId="Retraitcorpsdetexte2">
    <w:name w:val="Body Text Indent 2"/>
    <w:basedOn w:val="Normal"/>
    <w:semiHidden/>
    <w:pPr>
      <w:ind w:left="364" w:hanging="364"/>
      <w:jc w:val="both"/>
    </w:pPr>
  </w:style>
  <w:style w:type="paragraph" w:styleId="Retraitcorpsdetexte3">
    <w:name w:val="Body Text Indent 3"/>
    <w:basedOn w:val="Normal"/>
    <w:semiHidden/>
    <w:pPr>
      <w:spacing w:after="60"/>
      <w:ind w:left="-14" w:firstLine="14"/>
      <w:jc w:val="both"/>
    </w:pPr>
  </w:style>
  <w:style w:type="character" w:styleId="Numrodepage">
    <w:name w:val="page number"/>
    <w:basedOn w:val="Policepardfaut"/>
    <w:semiHidden/>
  </w:style>
  <w:style w:type="paragraph" w:styleId="Normalcentr">
    <w:name w:val="Block Text"/>
    <w:basedOn w:val="Normal"/>
    <w:semiHidden/>
    <w:pPr>
      <w:ind w:left="990" w:right="-360" w:hanging="99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en-US" w:eastAsia="fr-CA"/>
    </w:rPr>
  </w:style>
  <w:style w:type="paragraph" w:styleId="Titre1">
    <w:name w:val="heading 1"/>
    <w:basedOn w:val="Normal"/>
    <w:next w:val="Normal"/>
    <w:qFormat/>
    <w:pPr>
      <w:keepNext/>
      <w:spacing w:after="120"/>
      <w:outlineLvl w:val="0"/>
    </w:pPr>
    <w:rPr>
      <w:b/>
    </w:rPr>
  </w:style>
  <w:style w:type="paragraph" w:styleId="Titre2">
    <w:name w:val="heading 2"/>
    <w:basedOn w:val="Normal"/>
    <w:next w:val="Normal"/>
    <w:qFormat/>
    <w:pPr>
      <w:keepNext/>
      <w:spacing w:after="120"/>
      <w:jc w:val="both"/>
      <w:outlineLvl w:val="1"/>
    </w:pPr>
    <w:rPr>
      <w:b/>
    </w:rPr>
  </w:style>
  <w:style w:type="paragraph" w:styleId="Titre3">
    <w:name w:val="heading 3"/>
    <w:basedOn w:val="Normal"/>
    <w:next w:val="Normal"/>
    <w:qFormat/>
    <w:pPr>
      <w:keepNext/>
      <w:pBdr>
        <w:top w:val="single" w:sz="18" w:space="1" w:color="auto"/>
        <w:bottom w:val="single" w:sz="18" w:space="1" w:color="auto"/>
      </w:pBdr>
      <w:spacing w:after="120"/>
      <w:jc w:val="center"/>
      <w:outlineLvl w:val="2"/>
    </w:pPr>
    <w:rPr>
      <w:b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pPr>
      <w:jc w:val="both"/>
    </w:pPr>
  </w:style>
  <w:style w:type="character" w:styleId="Marquedannotation">
    <w:name w:val="annotation reference"/>
    <w:basedOn w:val="Policepardfaut"/>
    <w:semiHidden/>
    <w:rPr>
      <w:sz w:val="16"/>
    </w:rPr>
  </w:style>
  <w:style w:type="paragraph" w:styleId="Commentaire">
    <w:name w:val="annotation text"/>
    <w:basedOn w:val="Normal"/>
    <w:semiHidden/>
    <w:rPr>
      <w:sz w:val="20"/>
    </w:rPr>
  </w:style>
  <w:style w:type="paragraph" w:styleId="En-tte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Titre">
    <w:name w:val="Title"/>
    <w:basedOn w:val="Normal"/>
    <w:qFormat/>
    <w:pPr>
      <w:jc w:val="center"/>
    </w:pPr>
    <w:rPr>
      <w:b/>
      <w:lang w:val="fr-CA"/>
    </w:rPr>
  </w:style>
  <w:style w:type="paragraph" w:styleId="Retraitcorpsdetexte">
    <w:name w:val="Body Text Indent"/>
    <w:basedOn w:val="Normal"/>
    <w:semiHidden/>
    <w:pPr>
      <w:ind w:left="364" w:hanging="378"/>
      <w:jc w:val="both"/>
    </w:pPr>
  </w:style>
  <w:style w:type="paragraph" w:styleId="Retraitcorpsdetexte2">
    <w:name w:val="Body Text Indent 2"/>
    <w:basedOn w:val="Normal"/>
    <w:semiHidden/>
    <w:pPr>
      <w:ind w:left="364" w:hanging="364"/>
      <w:jc w:val="both"/>
    </w:pPr>
  </w:style>
  <w:style w:type="paragraph" w:styleId="Retraitcorpsdetexte3">
    <w:name w:val="Body Text Indent 3"/>
    <w:basedOn w:val="Normal"/>
    <w:semiHidden/>
    <w:pPr>
      <w:spacing w:after="60"/>
      <w:ind w:left="-14" w:firstLine="14"/>
      <w:jc w:val="both"/>
    </w:pPr>
  </w:style>
  <w:style w:type="character" w:styleId="Numrodepage">
    <w:name w:val="page number"/>
    <w:basedOn w:val="Policepardfaut"/>
    <w:semiHidden/>
  </w:style>
  <w:style w:type="paragraph" w:styleId="Normalcentr">
    <w:name w:val="Block Text"/>
    <w:basedOn w:val="Normal"/>
    <w:semiHidden/>
    <w:pPr>
      <w:ind w:left="990" w:right="-360" w:hanging="99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oleObject" Target="embeddings/Microsoft_Equation66.bin"/><Relationship Id="rId143" Type="http://schemas.openxmlformats.org/officeDocument/2006/relationships/image" Target="media/image67.emf"/><Relationship Id="rId144" Type="http://schemas.openxmlformats.org/officeDocument/2006/relationships/oleObject" Target="embeddings/Microsoft_Equation67.bin"/><Relationship Id="rId145" Type="http://schemas.openxmlformats.org/officeDocument/2006/relationships/image" Target="media/image68.emf"/><Relationship Id="rId146" Type="http://schemas.openxmlformats.org/officeDocument/2006/relationships/oleObject" Target="embeddings/Microsoft_Equation68.bin"/><Relationship Id="rId147" Type="http://schemas.openxmlformats.org/officeDocument/2006/relationships/image" Target="media/image69.emf"/><Relationship Id="rId148" Type="http://schemas.openxmlformats.org/officeDocument/2006/relationships/oleObject" Target="embeddings/Microsoft_Equation69.bin"/><Relationship Id="rId149" Type="http://schemas.openxmlformats.org/officeDocument/2006/relationships/image" Target="media/image70.emf"/><Relationship Id="rId180" Type="http://schemas.openxmlformats.org/officeDocument/2006/relationships/theme" Target="theme/theme1.xml"/><Relationship Id="rId40" Type="http://schemas.openxmlformats.org/officeDocument/2006/relationships/image" Target="media/image17.emf"/><Relationship Id="rId41" Type="http://schemas.openxmlformats.org/officeDocument/2006/relationships/oleObject" Target="embeddings/Microsoft_Equation17.bin"/><Relationship Id="rId42" Type="http://schemas.openxmlformats.org/officeDocument/2006/relationships/image" Target="media/image18.emf"/><Relationship Id="rId43" Type="http://schemas.openxmlformats.org/officeDocument/2006/relationships/oleObject" Target="embeddings/Microsoft_Equation18.bin"/><Relationship Id="rId44" Type="http://schemas.openxmlformats.org/officeDocument/2006/relationships/image" Target="media/image19.emf"/><Relationship Id="rId45" Type="http://schemas.openxmlformats.org/officeDocument/2006/relationships/oleObject" Target="embeddings/Microsoft_Equation19.bin"/><Relationship Id="rId46" Type="http://schemas.openxmlformats.org/officeDocument/2006/relationships/image" Target="media/image20.emf"/><Relationship Id="rId47" Type="http://schemas.openxmlformats.org/officeDocument/2006/relationships/oleObject" Target="embeddings/Microsoft_Equation20.bin"/><Relationship Id="rId48" Type="http://schemas.openxmlformats.org/officeDocument/2006/relationships/image" Target="media/image21.emf"/><Relationship Id="rId49" Type="http://schemas.openxmlformats.org/officeDocument/2006/relationships/oleObject" Target="embeddings/Microsoft_Equation21.bin"/><Relationship Id="rId80" Type="http://schemas.openxmlformats.org/officeDocument/2006/relationships/oleObject" Target="embeddings/Microsoft_Equation35.bin"/><Relationship Id="rId81" Type="http://schemas.openxmlformats.org/officeDocument/2006/relationships/image" Target="media/image36.emf"/><Relationship Id="rId82" Type="http://schemas.openxmlformats.org/officeDocument/2006/relationships/oleObject" Target="embeddings/Microsoft_Equation36.bin"/><Relationship Id="rId83" Type="http://schemas.openxmlformats.org/officeDocument/2006/relationships/image" Target="media/image37.emf"/><Relationship Id="rId84" Type="http://schemas.openxmlformats.org/officeDocument/2006/relationships/oleObject" Target="embeddings/Microsoft_Equation37.bin"/><Relationship Id="rId85" Type="http://schemas.openxmlformats.org/officeDocument/2006/relationships/image" Target="media/image38.emf"/><Relationship Id="rId86" Type="http://schemas.openxmlformats.org/officeDocument/2006/relationships/oleObject" Target="embeddings/Microsoft_Equation38.bin"/><Relationship Id="rId87" Type="http://schemas.openxmlformats.org/officeDocument/2006/relationships/image" Target="media/image39.emf"/><Relationship Id="rId88" Type="http://schemas.openxmlformats.org/officeDocument/2006/relationships/oleObject" Target="embeddings/Microsoft_Equation39.bin"/><Relationship Id="rId89" Type="http://schemas.openxmlformats.org/officeDocument/2006/relationships/image" Target="media/image40.emf"/><Relationship Id="rId110" Type="http://schemas.openxmlformats.org/officeDocument/2006/relationships/oleObject" Target="embeddings/Microsoft_Equation50.bin"/><Relationship Id="rId111" Type="http://schemas.openxmlformats.org/officeDocument/2006/relationships/image" Target="media/image51.emf"/><Relationship Id="rId112" Type="http://schemas.openxmlformats.org/officeDocument/2006/relationships/oleObject" Target="embeddings/Microsoft_Equation51.bin"/><Relationship Id="rId113" Type="http://schemas.openxmlformats.org/officeDocument/2006/relationships/image" Target="media/image52.emf"/><Relationship Id="rId114" Type="http://schemas.openxmlformats.org/officeDocument/2006/relationships/oleObject" Target="embeddings/Microsoft_Equation52.bin"/><Relationship Id="rId115" Type="http://schemas.openxmlformats.org/officeDocument/2006/relationships/image" Target="media/image53.emf"/><Relationship Id="rId116" Type="http://schemas.openxmlformats.org/officeDocument/2006/relationships/oleObject" Target="embeddings/Microsoft_Equation53.bin"/><Relationship Id="rId117" Type="http://schemas.openxmlformats.org/officeDocument/2006/relationships/image" Target="media/image54.emf"/><Relationship Id="rId118" Type="http://schemas.openxmlformats.org/officeDocument/2006/relationships/oleObject" Target="embeddings/Microsoft_Equation54.bin"/><Relationship Id="rId119" Type="http://schemas.openxmlformats.org/officeDocument/2006/relationships/image" Target="media/image55.emf"/><Relationship Id="rId150" Type="http://schemas.openxmlformats.org/officeDocument/2006/relationships/oleObject" Target="embeddings/Microsoft_Equation70.bin"/><Relationship Id="rId151" Type="http://schemas.openxmlformats.org/officeDocument/2006/relationships/image" Target="media/image71.emf"/><Relationship Id="rId152" Type="http://schemas.openxmlformats.org/officeDocument/2006/relationships/oleObject" Target="embeddings/Microsoft_Equation71.bin"/><Relationship Id="rId10" Type="http://schemas.openxmlformats.org/officeDocument/2006/relationships/image" Target="media/image2.emf"/><Relationship Id="rId11" Type="http://schemas.openxmlformats.org/officeDocument/2006/relationships/oleObject" Target="embeddings/Microsoft_Equation2.bin"/><Relationship Id="rId12" Type="http://schemas.openxmlformats.org/officeDocument/2006/relationships/image" Target="media/image3.emf"/><Relationship Id="rId13" Type="http://schemas.openxmlformats.org/officeDocument/2006/relationships/oleObject" Target="embeddings/Microsoft_Equation3.bin"/><Relationship Id="rId14" Type="http://schemas.openxmlformats.org/officeDocument/2006/relationships/image" Target="media/image4.emf"/><Relationship Id="rId15" Type="http://schemas.openxmlformats.org/officeDocument/2006/relationships/oleObject" Target="embeddings/Microsoft_Equation4.bin"/><Relationship Id="rId16" Type="http://schemas.openxmlformats.org/officeDocument/2006/relationships/image" Target="media/image5.emf"/><Relationship Id="rId17" Type="http://schemas.openxmlformats.org/officeDocument/2006/relationships/oleObject" Target="embeddings/Microsoft_Equation5.bin"/><Relationship Id="rId18" Type="http://schemas.openxmlformats.org/officeDocument/2006/relationships/image" Target="media/image6.emf"/><Relationship Id="rId19" Type="http://schemas.openxmlformats.org/officeDocument/2006/relationships/oleObject" Target="embeddings/Microsoft_Equation6.bin"/><Relationship Id="rId153" Type="http://schemas.openxmlformats.org/officeDocument/2006/relationships/image" Target="media/image72.png"/><Relationship Id="rId154" Type="http://schemas.openxmlformats.org/officeDocument/2006/relationships/oleObject" Target="embeddings/oleObject1.bin"/><Relationship Id="rId155" Type="http://schemas.openxmlformats.org/officeDocument/2006/relationships/image" Target="media/image73.png"/><Relationship Id="rId156" Type="http://schemas.openxmlformats.org/officeDocument/2006/relationships/oleObject" Target="embeddings/oleObject2.bin"/><Relationship Id="rId157" Type="http://schemas.openxmlformats.org/officeDocument/2006/relationships/image" Target="media/image74.emf"/><Relationship Id="rId158" Type="http://schemas.openxmlformats.org/officeDocument/2006/relationships/oleObject" Target="embeddings/Microsoft_Equation72.bin"/><Relationship Id="rId159" Type="http://schemas.openxmlformats.org/officeDocument/2006/relationships/image" Target="media/image75.emf"/><Relationship Id="rId50" Type="http://schemas.openxmlformats.org/officeDocument/2006/relationships/image" Target="media/image22.emf"/><Relationship Id="rId51" Type="http://schemas.openxmlformats.org/officeDocument/2006/relationships/oleObject" Target="embeddings/Microsoft_Equation22.bin"/><Relationship Id="rId52" Type="http://schemas.openxmlformats.org/officeDocument/2006/relationships/image" Target="media/image23.emf"/><Relationship Id="rId53" Type="http://schemas.openxmlformats.org/officeDocument/2006/relationships/oleObject" Target="embeddings/Microsoft_Equation23.bin"/><Relationship Id="rId54" Type="http://schemas.openxmlformats.org/officeDocument/2006/relationships/image" Target="media/image24.emf"/><Relationship Id="rId55" Type="http://schemas.openxmlformats.org/officeDocument/2006/relationships/oleObject" Target="embeddings/Microsoft_Equation24.bin"/><Relationship Id="rId56" Type="http://schemas.openxmlformats.org/officeDocument/2006/relationships/image" Target="media/image25.emf"/><Relationship Id="rId57" Type="http://schemas.openxmlformats.org/officeDocument/2006/relationships/oleObject" Target="embeddings/Microsoft_Equation25.bin"/><Relationship Id="rId58" Type="http://schemas.openxmlformats.org/officeDocument/2006/relationships/image" Target="media/image26.emf"/><Relationship Id="rId59" Type="http://schemas.openxmlformats.org/officeDocument/2006/relationships/oleObject" Target="embeddings/Microsoft_Equation26.bin"/><Relationship Id="rId90" Type="http://schemas.openxmlformats.org/officeDocument/2006/relationships/oleObject" Target="embeddings/Microsoft_Equation40.bin"/><Relationship Id="rId91" Type="http://schemas.openxmlformats.org/officeDocument/2006/relationships/image" Target="media/image41.emf"/><Relationship Id="rId92" Type="http://schemas.openxmlformats.org/officeDocument/2006/relationships/oleObject" Target="embeddings/Microsoft_Equation41.bin"/><Relationship Id="rId93" Type="http://schemas.openxmlformats.org/officeDocument/2006/relationships/image" Target="media/image42.emf"/><Relationship Id="rId94" Type="http://schemas.openxmlformats.org/officeDocument/2006/relationships/oleObject" Target="embeddings/Microsoft_Equation42.bin"/><Relationship Id="rId95" Type="http://schemas.openxmlformats.org/officeDocument/2006/relationships/image" Target="media/image43.emf"/><Relationship Id="rId96" Type="http://schemas.openxmlformats.org/officeDocument/2006/relationships/oleObject" Target="embeddings/Microsoft_Equation43.bin"/><Relationship Id="rId97" Type="http://schemas.openxmlformats.org/officeDocument/2006/relationships/image" Target="media/image44.emf"/><Relationship Id="rId98" Type="http://schemas.openxmlformats.org/officeDocument/2006/relationships/oleObject" Target="embeddings/Microsoft_Equation44.bin"/><Relationship Id="rId99" Type="http://schemas.openxmlformats.org/officeDocument/2006/relationships/image" Target="media/image45.emf"/><Relationship Id="rId120" Type="http://schemas.openxmlformats.org/officeDocument/2006/relationships/oleObject" Target="embeddings/Microsoft_Equation55.bin"/><Relationship Id="rId121" Type="http://schemas.openxmlformats.org/officeDocument/2006/relationships/image" Target="media/image56.emf"/><Relationship Id="rId122" Type="http://schemas.openxmlformats.org/officeDocument/2006/relationships/oleObject" Target="embeddings/Microsoft_Equation56.bin"/><Relationship Id="rId123" Type="http://schemas.openxmlformats.org/officeDocument/2006/relationships/image" Target="media/image57.emf"/><Relationship Id="rId124" Type="http://schemas.openxmlformats.org/officeDocument/2006/relationships/oleObject" Target="embeddings/Microsoft_Equation57.bin"/><Relationship Id="rId125" Type="http://schemas.openxmlformats.org/officeDocument/2006/relationships/image" Target="media/image58.emf"/><Relationship Id="rId126" Type="http://schemas.openxmlformats.org/officeDocument/2006/relationships/oleObject" Target="embeddings/Microsoft_Equation58.bin"/><Relationship Id="rId127" Type="http://schemas.openxmlformats.org/officeDocument/2006/relationships/image" Target="media/image59.emf"/><Relationship Id="rId128" Type="http://schemas.openxmlformats.org/officeDocument/2006/relationships/oleObject" Target="embeddings/Microsoft_Equation59.bin"/><Relationship Id="rId129" Type="http://schemas.openxmlformats.org/officeDocument/2006/relationships/image" Target="media/image60.emf"/><Relationship Id="rId160" Type="http://schemas.openxmlformats.org/officeDocument/2006/relationships/oleObject" Target="embeddings/Microsoft_Equation73.bin"/><Relationship Id="rId161" Type="http://schemas.openxmlformats.org/officeDocument/2006/relationships/image" Target="media/image76.png"/><Relationship Id="rId162" Type="http://schemas.openxmlformats.org/officeDocument/2006/relationships/oleObject" Target="embeddings/oleObject3.bin"/><Relationship Id="rId20" Type="http://schemas.openxmlformats.org/officeDocument/2006/relationships/image" Target="media/image7.emf"/><Relationship Id="rId21" Type="http://schemas.openxmlformats.org/officeDocument/2006/relationships/oleObject" Target="embeddings/Microsoft_Equation7.bin"/><Relationship Id="rId22" Type="http://schemas.openxmlformats.org/officeDocument/2006/relationships/image" Target="media/image8.emf"/><Relationship Id="rId23" Type="http://schemas.openxmlformats.org/officeDocument/2006/relationships/oleObject" Target="embeddings/Microsoft_Equation8.bin"/><Relationship Id="rId24" Type="http://schemas.openxmlformats.org/officeDocument/2006/relationships/image" Target="media/image9.emf"/><Relationship Id="rId25" Type="http://schemas.openxmlformats.org/officeDocument/2006/relationships/oleObject" Target="embeddings/Microsoft_Equation9.bin"/><Relationship Id="rId26" Type="http://schemas.openxmlformats.org/officeDocument/2006/relationships/image" Target="media/image10.emf"/><Relationship Id="rId27" Type="http://schemas.openxmlformats.org/officeDocument/2006/relationships/oleObject" Target="embeddings/Microsoft_Equation10.bin"/><Relationship Id="rId28" Type="http://schemas.openxmlformats.org/officeDocument/2006/relationships/image" Target="media/image11.emf"/><Relationship Id="rId29" Type="http://schemas.openxmlformats.org/officeDocument/2006/relationships/oleObject" Target="embeddings/Microsoft_Equation11.bin"/><Relationship Id="rId163" Type="http://schemas.openxmlformats.org/officeDocument/2006/relationships/image" Target="media/image77.emf"/><Relationship Id="rId164" Type="http://schemas.openxmlformats.org/officeDocument/2006/relationships/oleObject" Target="embeddings/Microsoft_Equation74.bin"/><Relationship Id="rId165" Type="http://schemas.openxmlformats.org/officeDocument/2006/relationships/image" Target="media/image78.emf"/><Relationship Id="rId166" Type="http://schemas.openxmlformats.org/officeDocument/2006/relationships/oleObject" Target="embeddings/Microsoft_Equation75.bin"/><Relationship Id="rId167" Type="http://schemas.openxmlformats.org/officeDocument/2006/relationships/image" Target="media/image79.emf"/><Relationship Id="rId168" Type="http://schemas.openxmlformats.org/officeDocument/2006/relationships/oleObject" Target="embeddings/Microsoft_Equation76.bin"/><Relationship Id="rId169" Type="http://schemas.openxmlformats.org/officeDocument/2006/relationships/image" Target="media/image80.emf"/><Relationship Id="rId60" Type="http://schemas.openxmlformats.org/officeDocument/2006/relationships/image" Target="media/image27.emf"/><Relationship Id="rId61" Type="http://schemas.openxmlformats.org/officeDocument/2006/relationships/oleObject" Target="embeddings/Microsoft_Equation27.bin"/><Relationship Id="rId62" Type="http://schemas.openxmlformats.org/officeDocument/2006/relationships/image" Target="media/image28.emf"/><Relationship Id="rId63" Type="http://schemas.openxmlformats.org/officeDocument/2006/relationships/oleObject" Target="embeddings/Microsoft_Equation28.bin"/><Relationship Id="rId64" Type="http://schemas.openxmlformats.org/officeDocument/2006/relationships/header" Target="header1.xml"/><Relationship Id="rId65" Type="http://schemas.openxmlformats.org/officeDocument/2006/relationships/footer" Target="footer1.xml"/><Relationship Id="rId66" Type="http://schemas.openxmlformats.org/officeDocument/2006/relationships/footer" Target="footer2.xml"/><Relationship Id="rId67" Type="http://schemas.openxmlformats.org/officeDocument/2006/relationships/image" Target="media/image29.emf"/><Relationship Id="rId68" Type="http://schemas.openxmlformats.org/officeDocument/2006/relationships/oleObject" Target="embeddings/Microsoft_Equation29.bin"/><Relationship Id="rId69" Type="http://schemas.openxmlformats.org/officeDocument/2006/relationships/image" Target="media/image30.emf"/><Relationship Id="rId130" Type="http://schemas.openxmlformats.org/officeDocument/2006/relationships/oleObject" Target="embeddings/Microsoft_Equation60.bin"/><Relationship Id="rId131" Type="http://schemas.openxmlformats.org/officeDocument/2006/relationships/image" Target="media/image61.emf"/><Relationship Id="rId132" Type="http://schemas.openxmlformats.org/officeDocument/2006/relationships/oleObject" Target="embeddings/Microsoft_Equation61.bin"/><Relationship Id="rId133" Type="http://schemas.openxmlformats.org/officeDocument/2006/relationships/image" Target="media/image62.emf"/><Relationship Id="rId134" Type="http://schemas.openxmlformats.org/officeDocument/2006/relationships/oleObject" Target="embeddings/Microsoft_Equation62.bin"/><Relationship Id="rId135" Type="http://schemas.openxmlformats.org/officeDocument/2006/relationships/image" Target="media/image63.emf"/><Relationship Id="rId136" Type="http://schemas.openxmlformats.org/officeDocument/2006/relationships/oleObject" Target="embeddings/Microsoft_Equation63.bin"/><Relationship Id="rId137" Type="http://schemas.openxmlformats.org/officeDocument/2006/relationships/image" Target="media/image64.emf"/><Relationship Id="rId138" Type="http://schemas.openxmlformats.org/officeDocument/2006/relationships/oleObject" Target="embeddings/Microsoft_Equation64.bin"/><Relationship Id="rId139" Type="http://schemas.openxmlformats.org/officeDocument/2006/relationships/image" Target="media/image65.emf"/><Relationship Id="rId170" Type="http://schemas.openxmlformats.org/officeDocument/2006/relationships/oleObject" Target="embeddings/Microsoft_Equation77.bin"/><Relationship Id="rId171" Type="http://schemas.openxmlformats.org/officeDocument/2006/relationships/image" Target="media/image81.emf"/><Relationship Id="rId172" Type="http://schemas.openxmlformats.org/officeDocument/2006/relationships/oleObject" Target="embeddings/Microsoft_Equation78.bin"/><Relationship Id="rId30" Type="http://schemas.openxmlformats.org/officeDocument/2006/relationships/image" Target="media/image12.emf"/><Relationship Id="rId31" Type="http://schemas.openxmlformats.org/officeDocument/2006/relationships/oleObject" Target="embeddings/Microsoft_Equation12.bin"/><Relationship Id="rId32" Type="http://schemas.openxmlformats.org/officeDocument/2006/relationships/image" Target="media/image13.emf"/><Relationship Id="rId33" Type="http://schemas.openxmlformats.org/officeDocument/2006/relationships/oleObject" Target="embeddings/Microsoft_Equation13.bin"/><Relationship Id="rId34" Type="http://schemas.openxmlformats.org/officeDocument/2006/relationships/image" Target="media/image14.emf"/><Relationship Id="rId35" Type="http://schemas.openxmlformats.org/officeDocument/2006/relationships/oleObject" Target="embeddings/Microsoft_Equation14.bin"/><Relationship Id="rId36" Type="http://schemas.openxmlformats.org/officeDocument/2006/relationships/image" Target="media/image15.emf"/><Relationship Id="rId37" Type="http://schemas.openxmlformats.org/officeDocument/2006/relationships/oleObject" Target="embeddings/Microsoft_Equation15.bin"/><Relationship Id="rId38" Type="http://schemas.openxmlformats.org/officeDocument/2006/relationships/image" Target="media/image16.emf"/><Relationship Id="rId39" Type="http://schemas.openxmlformats.org/officeDocument/2006/relationships/oleObject" Target="embeddings/Microsoft_Equation16.bin"/><Relationship Id="rId173" Type="http://schemas.openxmlformats.org/officeDocument/2006/relationships/image" Target="media/image82.emf"/><Relationship Id="rId174" Type="http://schemas.openxmlformats.org/officeDocument/2006/relationships/oleObject" Target="embeddings/Microsoft_Equation79.bin"/><Relationship Id="rId175" Type="http://schemas.openxmlformats.org/officeDocument/2006/relationships/image" Target="media/image83.png"/><Relationship Id="rId176" Type="http://schemas.openxmlformats.org/officeDocument/2006/relationships/oleObject" Target="embeddings/oleObject4.bin"/><Relationship Id="rId177" Type="http://schemas.openxmlformats.org/officeDocument/2006/relationships/image" Target="media/image84.png"/><Relationship Id="rId178" Type="http://schemas.openxmlformats.org/officeDocument/2006/relationships/oleObject" Target="embeddings/oleObject5.bin"/><Relationship Id="rId179" Type="http://schemas.openxmlformats.org/officeDocument/2006/relationships/fontTable" Target="fontTable.xml"/><Relationship Id="rId70" Type="http://schemas.openxmlformats.org/officeDocument/2006/relationships/oleObject" Target="embeddings/Microsoft_Equation30.bin"/><Relationship Id="rId71" Type="http://schemas.openxmlformats.org/officeDocument/2006/relationships/image" Target="media/image31.emf"/><Relationship Id="rId72" Type="http://schemas.openxmlformats.org/officeDocument/2006/relationships/oleObject" Target="embeddings/Microsoft_Equation31.bin"/><Relationship Id="rId73" Type="http://schemas.openxmlformats.org/officeDocument/2006/relationships/image" Target="media/image32.emf"/><Relationship Id="rId74" Type="http://schemas.openxmlformats.org/officeDocument/2006/relationships/oleObject" Target="embeddings/Microsoft_Equation32.bin"/><Relationship Id="rId75" Type="http://schemas.openxmlformats.org/officeDocument/2006/relationships/image" Target="media/image33.emf"/><Relationship Id="rId76" Type="http://schemas.openxmlformats.org/officeDocument/2006/relationships/oleObject" Target="embeddings/Microsoft_Equation33.bin"/><Relationship Id="rId77" Type="http://schemas.openxmlformats.org/officeDocument/2006/relationships/image" Target="media/image34.emf"/><Relationship Id="rId78" Type="http://schemas.openxmlformats.org/officeDocument/2006/relationships/oleObject" Target="embeddings/Microsoft_Equation34.bin"/><Relationship Id="rId79" Type="http://schemas.openxmlformats.org/officeDocument/2006/relationships/image" Target="media/image35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100" Type="http://schemas.openxmlformats.org/officeDocument/2006/relationships/oleObject" Target="embeddings/Microsoft_Equation45.bin"/><Relationship Id="rId101" Type="http://schemas.openxmlformats.org/officeDocument/2006/relationships/image" Target="media/image46.emf"/><Relationship Id="rId102" Type="http://schemas.openxmlformats.org/officeDocument/2006/relationships/oleObject" Target="embeddings/Microsoft_Equation46.bin"/><Relationship Id="rId103" Type="http://schemas.openxmlformats.org/officeDocument/2006/relationships/image" Target="media/image47.emf"/><Relationship Id="rId104" Type="http://schemas.openxmlformats.org/officeDocument/2006/relationships/oleObject" Target="embeddings/Microsoft_Equation47.bin"/><Relationship Id="rId105" Type="http://schemas.openxmlformats.org/officeDocument/2006/relationships/image" Target="media/image48.emf"/><Relationship Id="rId106" Type="http://schemas.openxmlformats.org/officeDocument/2006/relationships/oleObject" Target="embeddings/Microsoft_Equation48.bin"/><Relationship Id="rId107" Type="http://schemas.openxmlformats.org/officeDocument/2006/relationships/image" Target="media/image49.emf"/><Relationship Id="rId108" Type="http://schemas.openxmlformats.org/officeDocument/2006/relationships/oleObject" Target="embeddings/Microsoft_Equation49.bin"/><Relationship Id="rId109" Type="http://schemas.openxmlformats.org/officeDocument/2006/relationships/image" Target="media/image50.emf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oleObject" Target="embeddings/Microsoft_Equation1.bin"/><Relationship Id="rId140" Type="http://schemas.openxmlformats.org/officeDocument/2006/relationships/oleObject" Target="embeddings/Microsoft_Equation65.bin"/><Relationship Id="rId141" Type="http://schemas.openxmlformats.org/officeDocument/2006/relationships/image" Target="media/image66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2022</Words>
  <Characters>11127</Characters>
  <Application>Microsoft Macintosh Word</Application>
  <DocSecurity>0</DocSecurity>
  <Lines>92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Activités, thème factorisation</vt:lpstr>
    </vt:vector>
  </TitlesOfParts>
  <Company/>
  <LinksUpToDate>false</LinksUpToDate>
  <CharactersWithSpaces>13123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Activités, thème factorisation</dc:title>
  <dc:subject/>
  <dc:creator>Julia</dc:creator>
  <cp:keywords/>
  <cp:lastModifiedBy>Carolyn Kieran-Sauvé</cp:lastModifiedBy>
  <cp:revision>2</cp:revision>
  <cp:lastPrinted>2004-08-12T14:56:00Z</cp:lastPrinted>
  <dcterms:created xsi:type="dcterms:W3CDTF">2018-10-24T13:18:00Z</dcterms:created>
  <dcterms:modified xsi:type="dcterms:W3CDTF">2018-10-24T13:18:00Z</dcterms:modified>
</cp:coreProperties>
</file>